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78" w:rsidRPr="004B3411" w:rsidRDefault="00786851" w:rsidP="006316A9">
      <w:pPr>
        <w:spacing w:before="120" w:after="120" w:line="264" w:lineRule="auto"/>
        <w:jc w:val="center"/>
        <w:rPr>
          <w:rFonts w:ascii="Avenir LT Std 35 Light" w:hAnsi="Avenir LT Std 35 Light"/>
          <w:b/>
          <w:sz w:val="28"/>
          <w:szCs w:val="28"/>
          <w:lang w:val="en-US"/>
        </w:rPr>
      </w:pPr>
      <w:r w:rsidRPr="004B3411">
        <w:rPr>
          <w:rFonts w:ascii="Avenir LT Std 35 Light" w:hAnsi="Avenir LT Std 35 Light"/>
          <w:b/>
          <w:sz w:val="28"/>
          <w:szCs w:val="28"/>
          <w:lang w:val="en-US"/>
        </w:rPr>
        <w:t>Public Financial Management Strengthening Project</w:t>
      </w:r>
      <w:r w:rsidR="00B36D7C" w:rsidRPr="004B3411">
        <w:rPr>
          <w:rFonts w:ascii="Avenir LT Std 35 Light" w:hAnsi="Avenir LT Std 35 Light"/>
          <w:b/>
          <w:sz w:val="28"/>
          <w:szCs w:val="28"/>
          <w:lang w:val="en-US"/>
        </w:rPr>
        <w:t xml:space="preserve"> (PFMSP)</w:t>
      </w:r>
    </w:p>
    <w:p w:rsidR="008A2D78" w:rsidRPr="004B3411" w:rsidRDefault="008A2D78">
      <w:pPr>
        <w:spacing w:before="120" w:after="120" w:line="264" w:lineRule="auto"/>
        <w:jc w:val="center"/>
        <w:rPr>
          <w:rFonts w:ascii="Avenir LT Std 35 Light" w:hAnsi="Avenir LT Std 35 Light"/>
          <w:b/>
          <w:color w:val="2F5496" w:themeColor="accent1" w:themeShade="BF"/>
          <w:sz w:val="28"/>
          <w:szCs w:val="28"/>
          <w:lang w:val="en-US"/>
        </w:rPr>
      </w:pPr>
      <w:r w:rsidRPr="004B3411">
        <w:rPr>
          <w:rFonts w:ascii="Avenir LT Std 35 Light" w:hAnsi="Avenir LT Std 35 Light"/>
          <w:b/>
          <w:color w:val="2F5496" w:themeColor="accent1" w:themeShade="BF"/>
          <w:sz w:val="28"/>
          <w:szCs w:val="28"/>
          <w:lang w:val="en-US"/>
        </w:rPr>
        <w:t>Terms</w:t>
      </w:r>
      <w:r w:rsidR="008C6BF5" w:rsidRPr="004B3411">
        <w:rPr>
          <w:rFonts w:ascii="Avenir LT Std 35 Light" w:hAnsi="Avenir LT Std 35 Light"/>
          <w:b/>
          <w:color w:val="2F5496" w:themeColor="accent1" w:themeShade="BF"/>
          <w:sz w:val="28"/>
          <w:szCs w:val="28"/>
          <w:lang w:val="en-US"/>
        </w:rPr>
        <w:t xml:space="preserve"> of Reference</w:t>
      </w:r>
      <w:r w:rsidR="00D05968" w:rsidRPr="004B3411">
        <w:rPr>
          <w:rFonts w:ascii="Avenir LT Std 35 Light" w:hAnsi="Avenir LT Std 35 Light"/>
          <w:b/>
          <w:color w:val="2F5496" w:themeColor="accent1" w:themeShade="BF"/>
          <w:sz w:val="28"/>
          <w:szCs w:val="28"/>
          <w:lang w:val="en-US"/>
        </w:rPr>
        <w:t xml:space="preserve"> (To</w:t>
      </w:r>
      <w:r w:rsidR="00B36D7C" w:rsidRPr="004B3411">
        <w:rPr>
          <w:rFonts w:ascii="Avenir LT Std 35 Light" w:hAnsi="Avenir LT Std 35 Light"/>
          <w:b/>
          <w:color w:val="2F5496" w:themeColor="accent1" w:themeShade="BF"/>
          <w:sz w:val="28"/>
          <w:szCs w:val="28"/>
          <w:lang w:val="en-US"/>
        </w:rPr>
        <w:t>R)</w:t>
      </w:r>
      <w:r w:rsidR="008C6BF5" w:rsidRPr="004B3411">
        <w:rPr>
          <w:rFonts w:ascii="Avenir LT Std 35 Light" w:hAnsi="Avenir LT Std 35 Light"/>
          <w:b/>
          <w:color w:val="2F5496" w:themeColor="accent1" w:themeShade="BF"/>
          <w:sz w:val="28"/>
          <w:szCs w:val="28"/>
          <w:lang w:val="en-US"/>
        </w:rPr>
        <w:t xml:space="preserve"> for </w:t>
      </w:r>
      <w:r w:rsidR="00D05968" w:rsidRPr="004B3411">
        <w:rPr>
          <w:rFonts w:ascii="Avenir LT Std 35 Light" w:hAnsi="Avenir LT Std 35 Light"/>
          <w:b/>
          <w:color w:val="2F5496" w:themeColor="accent1" w:themeShade="BF"/>
          <w:sz w:val="28"/>
          <w:szCs w:val="28"/>
          <w:lang w:val="en-US"/>
        </w:rPr>
        <w:t xml:space="preserve">PFM </w:t>
      </w:r>
      <w:r w:rsidR="00083D14">
        <w:rPr>
          <w:rFonts w:ascii="Avenir LT Std 35 Light" w:hAnsi="Avenir LT Std 35 Light"/>
          <w:b/>
          <w:color w:val="2F5496" w:themeColor="accent1" w:themeShade="BF"/>
          <w:sz w:val="28"/>
          <w:szCs w:val="28"/>
          <w:lang w:val="en-US"/>
        </w:rPr>
        <w:t xml:space="preserve">Specialist </w:t>
      </w:r>
      <w:r w:rsidR="00237F89">
        <w:rPr>
          <w:rFonts w:ascii="Avenir LT Std 35 Light" w:hAnsi="Avenir LT Std 35 Light"/>
          <w:b/>
          <w:color w:val="2F5496" w:themeColor="accent1" w:themeShade="BF"/>
          <w:sz w:val="28"/>
          <w:szCs w:val="28"/>
          <w:lang w:val="en-US"/>
        </w:rPr>
        <w:t>for Public Financial Management Strengthening Project (PFMSP) to support Nepal Reconstruction Authority (NRA)</w:t>
      </w:r>
    </w:p>
    <w:p w:rsidR="00227CCA" w:rsidRPr="004B3411" w:rsidRDefault="00227CCA" w:rsidP="006316A9">
      <w:pPr>
        <w:spacing w:before="120" w:after="120" w:line="264" w:lineRule="auto"/>
        <w:rPr>
          <w:rFonts w:ascii="Avenir LT Std 35 Light" w:hAnsi="Avenir LT Std 35 Light"/>
          <w:sz w:val="22"/>
          <w:szCs w:val="22"/>
          <w:lang w:val="en-US"/>
        </w:rPr>
      </w:pPr>
    </w:p>
    <w:p w:rsidR="00D05968" w:rsidRPr="008A7ACE" w:rsidRDefault="00D05968" w:rsidP="00D05968">
      <w:pPr>
        <w:spacing w:before="120" w:after="120" w:line="264" w:lineRule="auto"/>
        <w:rPr>
          <w:rFonts w:asciiTheme="minorHAnsi" w:hAnsiTheme="minorHAnsi"/>
          <w:b/>
          <w:lang w:val="en-US"/>
        </w:rPr>
      </w:pPr>
      <w:r w:rsidRPr="008A7ACE">
        <w:rPr>
          <w:rFonts w:asciiTheme="minorHAnsi" w:hAnsiTheme="minorHAnsi"/>
          <w:b/>
          <w:lang w:val="en-US"/>
        </w:rPr>
        <w:t>Project Background</w:t>
      </w:r>
    </w:p>
    <w:p w:rsidR="00D05968" w:rsidRPr="008A7ACE" w:rsidRDefault="00D05968" w:rsidP="00D05968">
      <w:pPr>
        <w:spacing w:before="120" w:after="120" w:line="264" w:lineRule="auto"/>
        <w:rPr>
          <w:rFonts w:asciiTheme="minorHAnsi" w:hAnsiTheme="minorHAnsi"/>
        </w:rPr>
      </w:pPr>
      <w:r w:rsidRPr="008A7ACE">
        <w:rPr>
          <w:rFonts w:asciiTheme="minorHAnsi" w:hAnsiTheme="minorHAnsi"/>
          <w:lang w:val="en-US"/>
        </w:rPr>
        <w:t>As part of its efforts to pr</w:t>
      </w:r>
      <w:r w:rsidR="00237F89" w:rsidRPr="008A7ACE">
        <w:rPr>
          <w:rFonts w:asciiTheme="minorHAnsi" w:hAnsiTheme="minorHAnsi"/>
          <w:lang w:val="en-US"/>
        </w:rPr>
        <w:t>omote good governance, USAID is</w:t>
      </w:r>
      <w:r w:rsidRPr="008A7ACE">
        <w:rPr>
          <w:rFonts w:asciiTheme="minorHAnsi" w:hAnsiTheme="minorHAnsi"/>
          <w:lang w:val="en-US"/>
        </w:rPr>
        <w:t xml:space="preserve"> funding the Public Financial Management Strengthening Project (PFMSP) in Nepal, implemented by Louis Berger Inc. The project commenced in August 2016 and will run for a five-year period to August 2021. </w:t>
      </w:r>
      <w:r w:rsidRPr="008A7ACE">
        <w:rPr>
          <w:rFonts w:asciiTheme="minorHAnsi" w:hAnsiTheme="minorHAnsi"/>
        </w:rPr>
        <w:t>The goal of the PFMSP project is to enhance the financial management capacity of selected Government of Nepal (GoN) ministries and agencies, and consists of three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4981"/>
      </w:tblGrid>
      <w:tr w:rsidR="00D05968" w:rsidRPr="008A7ACE" w:rsidTr="000E267C">
        <w:tc>
          <w:tcPr>
            <w:tcW w:w="2500" w:type="pct"/>
            <w:shd w:val="clear" w:color="auto" w:fill="auto"/>
          </w:tcPr>
          <w:p w:rsidR="00D05968" w:rsidRPr="008A7ACE" w:rsidRDefault="00D05968" w:rsidP="000E267C">
            <w:pPr>
              <w:spacing w:before="120" w:after="120" w:line="264" w:lineRule="auto"/>
              <w:rPr>
                <w:rFonts w:asciiTheme="minorHAnsi" w:hAnsiTheme="minorHAnsi" w:cs="Calibri"/>
                <w:b/>
              </w:rPr>
            </w:pPr>
            <w:r w:rsidRPr="008A7ACE">
              <w:rPr>
                <w:rFonts w:asciiTheme="minorHAnsi" w:hAnsiTheme="minorHAnsi" w:cs="Calibri"/>
                <w:b/>
              </w:rPr>
              <w:t>Component A</w:t>
            </w:r>
            <w:r w:rsidRPr="008A7ACE">
              <w:rPr>
                <w:rFonts w:asciiTheme="minorHAnsi" w:hAnsiTheme="minorHAnsi" w:cs="Calibri"/>
              </w:rPr>
              <w:t>: Strengthen the Line Ministry Budget Information System (LMBIS)</w:t>
            </w:r>
          </w:p>
        </w:tc>
        <w:tc>
          <w:tcPr>
            <w:tcW w:w="2500" w:type="pct"/>
            <w:shd w:val="clear" w:color="auto" w:fill="auto"/>
          </w:tcPr>
          <w:p w:rsidR="00D05968" w:rsidRPr="008A7ACE" w:rsidRDefault="00D05968" w:rsidP="000E267C">
            <w:pPr>
              <w:spacing w:before="120" w:after="120" w:line="264" w:lineRule="auto"/>
              <w:rPr>
                <w:rFonts w:asciiTheme="minorHAnsi" w:hAnsiTheme="minorHAnsi" w:cs="Calibri"/>
                <w:b/>
              </w:rPr>
            </w:pPr>
            <w:r w:rsidRPr="008A7ACE">
              <w:rPr>
                <w:rFonts w:asciiTheme="minorHAnsi" w:hAnsiTheme="minorHAnsi" w:cs="Calibri"/>
                <w:b/>
              </w:rPr>
              <w:t xml:space="preserve">Objective: </w:t>
            </w:r>
            <w:r w:rsidRPr="008A7ACE">
              <w:rPr>
                <w:rFonts w:asciiTheme="minorHAnsi" w:hAnsiTheme="minorHAnsi" w:cs="Calibri"/>
              </w:rPr>
              <w:t>Improved budget planning and execution capacity of the Government of Nepal.</w:t>
            </w:r>
          </w:p>
        </w:tc>
      </w:tr>
      <w:tr w:rsidR="00D05968" w:rsidRPr="008A7ACE" w:rsidTr="000E267C">
        <w:tc>
          <w:tcPr>
            <w:tcW w:w="2500" w:type="pct"/>
            <w:shd w:val="clear" w:color="auto" w:fill="auto"/>
          </w:tcPr>
          <w:p w:rsidR="00D05968" w:rsidRPr="008A7ACE" w:rsidRDefault="00D05968" w:rsidP="000E267C">
            <w:pPr>
              <w:spacing w:before="120" w:after="120" w:line="264" w:lineRule="auto"/>
              <w:rPr>
                <w:rFonts w:asciiTheme="minorHAnsi" w:hAnsiTheme="minorHAnsi" w:cs="Calibri"/>
                <w:b/>
              </w:rPr>
            </w:pPr>
            <w:r w:rsidRPr="008A7ACE">
              <w:rPr>
                <w:rFonts w:asciiTheme="minorHAnsi" w:hAnsiTheme="minorHAnsi" w:cs="Calibri"/>
                <w:b/>
              </w:rPr>
              <w:t>Component B</w:t>
            </w:r>
            <w:r w:rsidRPr="008A7ACE">
              <w:rPr>
                <w:rFonts w:asciiTheme="minorHAnsi" w:hAnsiTheme="minorHAnsi" w:cs="Calibri"/>
              </w:rPr>
              <w:t>: Institutionalize the control environment and improve procurement practices in selected line ministries (Ministry of Education and Ministry of Health)</w:t>
            </w:r>
          </w:p>
        </w:tc>
        <w:tc>
          <w:tcPr>
            <w:tcW w:w="2500" w:type="pct"/>
            <w:shd w:val="clear" w:color="auto" w:fill="auto"/>
          </w:tcPr>
          <w:p w:rsidR="00D05968" w:rsidRPr="008A7ACE" w:rsidRDefault="00D05968" w:rsidP="000E267C">
            <w:pPr>
              <w:spacing w:before="120" w:after="120" w:line="264" w:lineRule="auto"/>
              <w:rPr>
                <w:rFonts w:asciiTheme="minorHAnsi" w:hAnsiTheme="minorHAnsi" w:cs="Calibri"/>
              </w:rPr>
            </w:pPr>
            <w:r w:rsidRPr="008A7ACE">
              <w:rPr>
                <w:rFonts w:asciiTheme="minorHAnsi" w:hAnsiTheme="minorHAnsi" w:cs="Calibri"/>
                <w:b/>
              </w:rPr>
              <w:t>Objective:</w:t>
            </w:r>
            <w:r w:rsidRPr="008A7ACE">
              <w:rPr>
                <w:rFonts w:asciiTheme="minorHAnsi" w:hAnsiTheme="minorHAnsi" w:cs="Calibri"/>
              </w:rPr>
              <w:t xml:space="preserve"> Improved control environment and procurement capacity in targeted ministries and/or agencies, specifically the Ministry of Education and Ministry of Health.</w:t>
            </w:r>
          </w:p>
        </w:tc>
      </w:tr>
      <w:tr w:rsidR="00D05968" w:rsidRPr="008A7ACE" w:rsidTr="000E267C">
        <w:tc>
          <w:tcPr>
            <w:tcW w:w="2500" w:type="pct"/>
            <w:shd w:val="clear" w:color="auto" w:fill="auto"/>
          </w:tcPr>
          <w:p w:rsidR="00D05968" w:rsidRPr="008A7ACE" w:rsidRDefault="00D05968" w:rsidP="000E267C">
            <w:pPr>
              <w:spacing w:before="120" w:after="120" w:line="264" w:lineRule="auto"/>
              <w:rPr>
                <w:rFonts w:asciiTheme="minorHAnsi" w:hAnsiTheme="minorHAnsi" w:cs="Calibri"/>
                <w:b/>
              </w:rPr>
            </w:pPr>
            <w:r w:rsidRPr="008A7ACE">
              <w:rPr>
                <w:rFonts w:asciiTheme="minorHAnsi" w:hAnsiTheme="minorHAnsi" w:cs="Calibri"/>
                <w:b/>
              </w:rPr>
              <w:t>Component C</w:t>
            </w:r>
            <w:r w:rsidRPr="008A7ACE">
              <w:rPr>
                <w:rFonts w:asciiTheme="minorHAnsi" w:hAnsiTheme="minorHAnsi" w:cs="Calibri"/>
              </w:rPr>
              <w:t>: Support the GoN to increase transparency and accountability of post-earthquake reconstruction efforts</w:t>
            </w:r>
          </w:p>
        </w:tc>
        <w:tc>
          <w:tcPr>
            <w:tcW w:w="2500" w:type="pct"/>
            <w:shd w:val="clear" w:color="auto" w:fill="auto"/>
          </w:tcPr>
          <w:p w:rsidR="00D05968" w:rsidRPr="008A7ACE" w:rsidRDefault="00D05968" w:rsidP="000E267C">
            <w:pPr>
              <w:spacing w:before="120" w:after="120" w:line="264" w:lineRule="auto"/>
              <w:rPr>
                <w:rFonts w:asciiTheme="minorHAnsi" w:hAnsiTheme="minorHAnsi" w:cs="Calibri"/>
              </w:rPr>
            </w:pPr>
            <w:r w:rsidRPr="008A7ACE">
              <w:rPr>
                <w:rFonts w:asciiTheme="minorHAnsi" w:hAnsiTheme="minorHAnsi" w:cs="Calibri"/>
                <w:b/>
              </w:rPr>
              <w:t>Objective:</w:t>
            </w:r>
            <w:r w:rsidRPr="008A7ACE">
              <w:rPr>
                <w:rFonts w:asciiTheme="minorHAnsi" w:hAnsiTheme="minorHAnsi" w:cs="Calibri"/>
              </w:rPr>
              <w:t xml:space="preserve"> Strengthened Financial Management functions of National Reconstruction Authority</w:t>
            </w:r>
          </w:p>
        </w:tc>
      </w:tr>
    </w:tbl>
    <w:p w:rsidR="00F04C5D" w:rsidRPr="008A7ACE" w:rsidRDefault="00237F89" w:rsidP="006316A9">
      <w:pPr>
        <w:spacing w:before="120" w:after="120" w:line="264" w:lineRule="auto"/>
        <w:rPr>
          <w:rFonts w:asciiTheme="minorHAnsi" w:hAnsiTheme="minorHAnsi"/>
        </w:rPr>
      </w:pPr>
      <w:r w:rsidRPr="008A7ACE">
        <w:rPr>
          <w:rFonts w:asciiTheme="minorHAnsi" w:hAnsiTheme="minorHAnsi"/>
        </w:rPr>
        <w:t>This</w:t>
      </w:r>
      <w:r w:rsidR="00B36D7C" w:rsidRPr="008A7ACE">
        <w:rPr>
          <w:rFonts w:asciiTheme="minorHAnsi" w:hAnsiTheme="minorHAnsi"/>
        </w:rPr>
        <w:t xml:space="preserve"> TOR</w:t>
      </w:r>
      <w:r w:rsidR="00C11D5B" w:rsidRPr="008A7ACE">
        <w:rPr>
          <w:rFonts w:asciiTheme="minorHAnsi" w:hAnsiTheme="minorHAnsi"/>
        </w:rPr>
        <w:t xml:space="preserve"> is</w:t>
      </w:r>
      <w:r w:rsidR="00B36D7C" w:rsidRPr="008A7ACE">
        <w:rPr>
          <w:rFonts w:asciiTheme="minorHAnsi" w:hAnsiTheme="minorHAnsi"/>
        </w:rPr>
        <w:t xml:space="preserve"> for </w:t>
      </w:r>
      <w:r w:rsidR="00A13E7A" w:rsidRPr="008A7ACE">
        <w:rPr>
          <w:rFonts w:asciiTheme="minorHAnsi" w:hAnsiTheme="minorHAnsi"/>
        </w:rPr>
        <w:t xml:space="preserve">the engagement of </w:t>
      </w:r>
      <w:r w:rsidR="00D05968" w:rsidRPr="008A7ACE">
        <w:rPr>
          <w:rFonts w:asciiTheme="minorHAnsi" w:hAnsiTheme="minorHAnsi"/>
        </w:rPr>
        <w:t>a PFM S</w:t>
      </w:r>
      <w:r w:rsidR="00C11D5B" w:rsidRPr="008A7ACE">
        <w:rPr>
          <w:rFonts w:asciiTheme="minorHAnsi" w:hAnsiTheme="minorHAnsi"/>
        </w:rPr>
        <w:t xml:space="preserve">pecialist to assist PFMSP activities with National Reconstruction Authority </w:t>
      </w:r>
      <w:r w:rsidRPr="008A7ACE">
        <w:rPr>
          <w:rFonts w:asciiTheme="minorHAnsi" w:hAnsiTheme="minorHAnsi"/>
        </w:rPr>
        <w:t xml:space="preserve">(NRA). </w:t>
      </w:r>
      <w:r w:rsidR="009459C7" w:rsidRPr="008A7ACE">
        <w:rPr>
          <w:rFonts w:asciiTheme="minorHAnsi" w:hAnsiTheme="minorHAnsi"/>
        </w:rPr>
        <w:t>T</w:t>
      </w:r>
      <w:r w:rsidR="00D05968" w:rsidRPr="008A7ACE">
        <w:rPr>
          <w:rFonts w:asciiTheme="minorHAnsi" w:hAnsiTheme="minorHAnsi"/>
        </w:rPr>
        <w:t>he PFM S</w:t>
      </w:r>
      <w:r w:rsidR="004505A2" w:rsidRPr="008A7ACE">
        <w:rPr>
          <w:rFonts w:asciiTheme="minorHAnsi" w:hAnsiTheme="minorHAnsi"/>
        </w:rPr>
        <w:t>pecialist will work directly with</w:t>
      </w:r>
      <w:r w:rsidR="009459C7" w:rsidRPr="008A7ACE">
        <w:rPr>
          <w:rFonts w:asciiTheme="minorHAnsi" w:hAnsiTheme="minorHAnsi"/>
        </w:rPr>
        <w:t xml:space="preserve"> the </w:t>
      </w:r>
      <w:r w:rsidRPr="008A7ACE">
        <w:rPr>
          <w:rFonts w:asciiTheme="minorHAnsi" w:hAnsiTheme="minorHAnsi"/>
        </w:rPr>
        <w:t>NRA</w:t>
      </w:r>
      <w:r w:rsidR="004505A2" w:rsidRPr="008A7ACE">
        <w:rPr>
          <w:rFonts w:asciiTheme="minorHAnsi" w:hAnsiTheme="minorHAnsi"/>
        </w:rPr>
        <w:t>to assist in impleme</w:t>
      </w:r>
      <w:r w:rsidR="00172920" w:rsidRPr="008A7ACE">
        <w:rPr>
          <w:rFonts w:asciiTheme="minorHAnsi" w:hAnsiTheme="minorHAnsi"/>
        </w:rPr>
        <w:t xml:space="preserve">nting and overseeing the agreed </w:t>
      </w:r>
      <w:r w:rsidR="004505A2" w:rsidRPr="008A7ACE">
        <w:rPr>
          <w:rFonts w:asciiTheme="minorHAnsi" w:hAnsiTheme="minorHAnsi"/>
        </w:rPr>
        <w:t>PFMSP activities</w:t>
      </w:r>
      <w:r w:rsidR="00176055" w:rsidRPr="008A7ACE">
        <w:rPr>
          <w:rFonts w:asciiTheme="minorHAnsi" w:hAnsiTheme="minorHAnsi"/>
        </w:rPr>
        <w:t xml:space="preserve">. </w:t>
      </w:r>
      <w:r w:rsidR="0045637B" w:rsidRPr="008A7ACE">
        <w:rPr>
          <w:rFonts w:asciiTheme="minorHAnsi" w:hAnsiTheme="minorHAnsi"/>
        </w:rPr>
        <w:t xml:space="preserve">Significant working time will be spent </w:t>
      </w:r>
      <w:r w:rsidRPr="008A7ACE">
        <w:rPr>
          <w:rFonts w:asciiTheme="minorHAnsi" w:hAnsiTheme="minorHAnsi"/>
        </w:rPr>
        <w:t xml:space="preserve">at the NRA </w:t>
      </w:r>
      <w:r w:rsidR="006F785E" w:rsidRPr="008A7ACE">
        <w:rPr>
          <w:rFonts w:asciiTheme="minorHAnsi" w:hAnsiTheme="minorHAnsi"/>
        </w:rPr>
        <w:t>and in</w:t>
      </w:r>
      <w:r w:rsidR="00994D36" w:rsidRPr="008A7ACE">
        <w:rPr>
          <w:rFonts w:asciiTheme="minorHAnsi" w:hAnsiTheme="minorHAnsi"/>
        </w:rPr>
        <w:t xml:space="preserve"> the PFMSP offices.</w:t>
      </w:r>
    </w:p>
    <w:p w:rsidR="00F903DA" w:rsidRPr="008A7ACE" w:rsidRDefault="00F903DA" w:rsidP="006316A9">
      <w:pPr>
        <w:spacing w:before="120" w:after="120" w:line="264" w:lineRule="auto"/>
        <w:rPr>
          <w:rFonts w:asciiTheme="minorHAnsi" w:hAnsiTheme="minorHAnsi"/>
          <w:b/>
        </w:rPr>
      </w:pPr>
      <w:r w:rsidRPr="008A7ACE">
        <w:rPr>
          <w:rFonts w:asciiTheme="minorHAnsi" w:hAnsiTheme="minorHAnsi"/>
          <w:b/>
        </w:rPr>
        <w:t>NRA Background:</w:t>
      </w:r>
    </w:p>
    <w:p w:rsidR="00256B1B" w:rsidRPr="008A7ACE" w:rsidRDefault="00256B1B" w:rsidP="008A7ACE">
      <w:pPr>
        <w:spacing w:before="120" w:after="120" w:line="264" w:lineRule="auto"/>
        <w:rPr>
          <w:rFonts w:asciiTheme="minorHAnsi" w:hAnsiTheme="minorHAnsi"/>
        </w:rPr>
      </w:pPr>
      <w:r w:rsidRPr="008A7ACE">
        <w:rPr>
          <w:rFonts w:asciiTheme="minorHAnsi" w:hAnsiTheme="minorHAnsi"/>
          <w:lang w:val="en-GB"/>
        </w:rPr>
        <w:t>National Reconstruction Authority (</w:t>
      </w:r>
      <w:r w:rsidRPr="008A7ACE">
        <w:rPr>
          <w:rFonts w:asciiTheme="minorHAnsi" w:hAnsiTheme="minorHAnsi"/>
        </w:rPr>
        <w:t xml:space="preserve">NRA) has been established making </w:t>
      </w:r>
      <w:r w:rsidRPr="008A7ACE">
        <w:rPr>
          <w:rFonts w:asciiTheme="minorHAnsi" w:hAnsiTheme="minorHAnsi"/>
          <w:lang w:val="en-GB"/>
        </w:rPr>
        <w:t>an Act</w:t>
      </w:r>
      <w:r w:rsidRPr="008A7ACE">
        <w:rPr>
          <w:rFonts w:asciiTheme="minorHAnsi" w:hAnsiTheme="minorHAnsi"/>
        </w:rPr>
        <w:t xml:space="preserve"> for post-earthquake reconstruction and resettlement to the displaced people affected from the earthquake in Nepal in a sustainable, resilient and planned manner</w:t>
      </w:r>
      <w:r w:rsidRPr="008A7ACE">
        <w:rPr>
          <w:rFonts w:asciiTheme="minorHAnsi" w:hAnsiTheme="minorHAnsi"/>
          <w:lang w:val="en-GB"/>
        </w:rPr>
        <w:t xml:space="preserve">. The NRA’s role is largely the coordination of post-earthquake reconstruction and resettlement of the displaced people affected from the earthquake. </w:t>
      </w:r>
      <w:r w:rsidR="008A7ACE">
        <w:rPr>
          <w:rFonts w:asciiTheme="minorHAnsi" w:hAnsiTheme="minorHAnsi"/>
          <w:lang w:val="en-GB"/>
        </w:rPr>
        <w:t xml:space="preserve">The </w:t>
      </w:r>
      <w:r w:rsidRPr="008A7ACE">
        <w:rPr>
          <w:rFonts w:asciiTheme="minorHAnsi" w:hAnsiTheme="minorHAnsi"/>
          <w:lang w:val="en-GB"/>
        </w:rPr>
        <w:t xml:space="preserve">NRA is responsible for </w:t>
      </w:r>
      <w:r w:rsidRPr="008A7ACE">
        <w:rPr>
          <w:rFonts w:asciiTheme="minorHAnsi" w:hAnsiTheme="minorHAnsi"/>
        </w:rPr>
        <w:t>formulating plan, program and budget, coordinating with the conc</w:t>
      </w:r>
      <w:r w:rsidR="008A7ACE">
        <w:rPr>
          <w:rFonts w:asciiTheme="minorHAnsi" w:hAnsiTheme="minorHAnsi"/>
        </w:rPr>
        <w:t xml:space="preserve">erned ministries and donors, and </w:t>
      </w:r>
      <w:r w:rsidRPr="008A7ACE">
        <w:rPr>
          <w:rFonts w:asciiTheme="minorHAnsi" w:hAnsiTheme="minorHAnsi"/>
        </w:rPr>
        <w:t>monitor</w:t>
      </w:r>
      <w:r w:rsidR="008A7ACE">
        <w:rPr>
          <w:rFonts w:asciiTheme="minorHAnsi" w:hAnsiTheme="minorHAnsi"/>
        </w:rPr>
        <w:t>ing</w:t>
      </w:r>
      <w:r w:rsidRPr="008A7ACE">
        <w:rPr>
          <w:rFonts w:asciiTheme="minorHAnsi" w:hAnsiTheme="minorHAnsi"/>
        </w:rPr>
        <w:t xml:space="preserve"> and evalua</w:t>
      </w:r>
      <w:r w:rsidR="008A7ACE">
        <w:rPr>
          <w:rFonts w:asciiTheme="minorHAnsi" w:hAnsiTheme="minorHAnsi"/>
        </w:rPr>
        <w:t xml:space="preserve">ting </w:t>
      </w:r>
      <w:r w:rsidRPr="008A7ACE">
        <w:rPr>
          <w:rFonts w:asciiTheme="minorHAnsi" w:hAnsiTheme="minorHAnsi"/>
        </w:rPr>
        <w:t xml:space="preserve">progress </w:t>
      </w:r>
      <w:r w:rsidR="008A7ACE">
        <w:rPr>
          <w:rFonts w:asciiTheme="minorHAnsi" w:hAnsiTheme="minorHAnsi"/>
        </w:rPr>
        <w:t>against</w:t>
      </w:r>
      <w:r w:rsidRPr="008A7ACE">
        <w:rPr>
          <w:rFonts w:asciiTheme="minorHAnsi" w:hAnsiTheme="minorHAnsi"/>
        </w:rPr>
        <w:t xml:space="preserve"> ‘National Reconstruction and Resettlement Policy, 2016’</w:t>
      </w:r>
      <w:r w:rsidR="008A7ACE">
        <w:rPr>
          <w:rFonts w:asciiTheme="minorHAnsi" w:hAnsiTheme="minorHAnsi"/>
        </w:rPr>
        <w:t>, targets and objectives</w:t>
      </w:r>
      <w:r w:rsidRPr="008A7ACE">
        <w:rPr>
          <w:rFonts w:asciiTheme="minorHAnsi" w:hAnsiTheme="minorHAnsi"/>
        </w:rPr>
        <w:t xml:space="preserve">. </w:t>
      </w:r>
      <w:r w:rsidRPr="008A7ACE">
        <w:rPr>
          <w:rFonts w:asciiTheme="minorHAnsi" w:hAnsiTheme="minorHAnsi"/>
          <w:lang w:val="en-GB"/>
        </w:rPr>
        <w:t xml:space="preserve">Though most of the reconstruction programmes are implemented by sector ministries, NRA also implements general programmes </w:t>
      </w:r>
      <w:r w:rsidRPr="008A7ACE">
        <w:rPr>
          <w:rFonts w:asciiTheme="minorHAnsi" w:hAnsiTheme="minorHAnsi"/>
        </w:rPr>
        <w:t xml:space="preserve">for which specific technical expertise is not required. </w:t>
      </w:r>
    </w:p>
    <w:p w:rsidR="00256B1B" w:rsidRPr="008A7ACE" w:rsidRDefault="00256B1B" w:rsidP="00256B1B">
      <w:pPr>
        <w:pStyle w:val="Heading1"/>
        <w:rPr>
          <w:rFonts w:asciiTheme="minorHAnsi" w:hAnsiTheme="minorHAnsi"/>
          <w:sz w:val="24"/>
          <w:szCs w:val="24"/>
        </w:rPr>
      </w:pPr>
      <w:r w:rsidRPr="008A7ACE">
        <w:rPr>
          <w:rFonts w:asciiTheme="minorHAnsi" w:hAnsiTheme="minorHAnsi"/>
          <w:sz w:val="24"/>
          <w:szCs w:val="24"/>
        </w:rPr>
        <w:lastRenderedPageBreak/>
        <w:t xml:space="preserve">Objective of the assignment: </w:t>
      </w:r>
    </w:p>
    <w:p w:rsidR="00256B1B" w:rsidRPr="008A7ACE" w:rsidRDefault="00256B1B" w:rsidP="00256B1B">
      <w:pPr>
        <w:spacing w:before="100" w:beforeAutospacing="1" w:after="100" w:afterAutospacing="1"/>
        <w:ind w:left="360"/>
        <w:rPr>
          <w:rFonts w:asciiTheme="minorHAnsi" w:hAnsiTheme="minorHAnsi"/>
        </w:rPr>
      </w:pPr>
      <w:r w:rsidRPr="008A7ACE">
        <w:rPr>
          <w:rFonts w:asciiTheme="minorHAnsi" w:hAnsiTheme="minorHAnsi"/>
        </w:rPr>
        <w:t>The main objective of hiring a</w:t>
      </w:r>
      <w:r w:rsidR="00470ACD">
        <w:rPr>
          <w:rFonts w:asciiTheme="minorHAnsi" w:hAnsiTheme="minorHAnsi"/>
        </w:rPr>
        <w:t xml:space="preserve"> Public Financial Management Specialist</w:t>
      </w:r>
      <w:r w:rsidRPr="008A7ACE">
        <w:rPr>
          <w:rFonts w:asciiTheme="minorHAnsi" w:hAnsiTheme="minorHAnsi"/>
        </w:rPr>
        <w:t xml:space="preserve"> is to </w:t>
      </w:r>
      <w:r w:rsidR="00F903DA" w:rsidRPr="008A7ACE">
        <w:rPr>
          <w:rFonts w:asciiTheme="minorHAnsi" w:hAnsiTheme="minorHAnsi"/>
        </w:rPr>
        <w:t>support</w:t>
      </w:r>
      <w:r w:rsidRPr="008A7ACE">
        <w:rPr>
          <w:rFonts w:asciiTheme="minorHAnsi" w:hAnsiTheme="minorHAnsi"/>
        </w:rPr>
        <w:t xml:space="preserve"> the effectiveness and functionality of NRA financial management information systems. In this </w:t>
      </w:r>
      <w:r w:rsidR="00E772CE" w:rsidRPr="008A7ACE">
        <w:rPr>
          <w:rFonts w:asciiTheme="minorHAnsi" w:hAnsiTheme="minorHAnsi"/>
        </w:rPr>
        <w:t>endeavour</w:t>
      </w:r>
      <w:r w:rsidRPr="008A7ACE">
        <w:rPr>
          <w:rFonts w:asciiTheme="minorHAnsi" w:hAnsiTheme="minorHAnsi"/>
        </w:rPr>
        <w:t xml:space="preserve"> the main assignment of</w:t>
      </w:r>
      <w:r w:rsidR="00470ACD">
        <w:rPr>
          <w:rFonts w:asciiTheme="minorHAnsi" w:hAnsiTheme="minorHAnsi"/>
        </w:rPr>
        <w:t xml:space="preserve"> PFM Specialist</w:t>
      </w:r>
      <w:r w:rsidRPr="008A7ACE">
        <w:rPr>
          <w:rFonts w:asciiTheme="minorHAnsi" w:hAnsiTheme="minorHAnsi"/>
        </w:rPr>
        <w:t xml:space="preserve"> is to coordinate and </w:t>
      </w:r>
      <w:r w:rsidR="00F903DA" w:rsidRPr="008A7ACE">
        <w:rPr>
          <w:rFonts w:asciiTheme="minorHAnsi" w:hAnsiTheme="minorHAnsi"/>
        </w:rPr>
        <w:t xml:space="preserve">support </w:t>
      </w:r>
      <w:r w:rsidRPr="008A7ACE">
        <w:rPr>
          <w:rFonts w:asciiTheme="minorHAnsi" w:hAnsiTheme="minorHAnsi"/>
        </w:rPr>
        <w:t>manage</w:t>
      </w:r>
      <w:r w:rsidR="00F903DA" w:rsidRPr="008A7ACE">
        <w:rPr>
          <w:rFonts w:asciiTheme="minorHAnsi" w:hAnsiTheme="minorHAnsi"/>
        </w:rPr>
        <w:t>ment of</w:t>
      </w:r>
      <w:r w:rsidRPr="008A7ACE">
        <w:rPr>
          <w:rFonts w:asciiTheme="minorHAnsi" w:hAnsiTheme="minorHAnsi"/>
        </w:rPr>
        <w:t xml:space="preserve"> the financial management information system of NRA including CLPIUs/DLPIUs and other paying office</w:t>
      </w:r>
      <w:r w:rsidR="00F903DA" w:rsidRPr="008A7ACE">
        <w:rPr>
          <w:rFonts w:asciiTheme="minorHAnsi" w:hAnsiTheme="minorHAnsi"/>
        </w:rPr>
        <w:t>s. M</w:t>
      </w:r>
      <w:r w:rsidRPr="008A7ACE">
        <w:rPr>
          <w:rFonts w:asciiTheme="minorHAnsi" w:hAnsiTheme="minorHAnsi"/>
        </w:rPr>
        <w:t xml:space="preserve">ore generally, </w:t>
      </w:r>
      <w:r w:rsidR="00F903DA" w:rsidRPr="008A7ACE">
        <w:rPr>
          <w:rFonts w:asciiTheme="minorHAnsi" w:hAnsiTheme="minorHAnsi"/>
        </w:rPr>
        <w:t xml:space="preserve">to </w:t>
      </w:r>
      <w:r w:rsidRPr="008A7ACE">
        <w:rPr>
          <w:rFonts w:asciiTheme="minorHAnsi" w:hAnsiTheme="minorHAnsi"/>
        </w:rPr>
        <w:t>provid</w:t>
      </w:r>
      <w:r w:rsidR="00F903DA" w:rsidRPr="008A7ACE">
        <w:rPr>
          <w:rFonts w:asciiTheme="minorHAnsi" w:hAnsiTheme="minorHAnsi"/>
        </w:rPr>
        <w:t>e</w:t>
      </w:r>
      <w:r w:rsidRPr="008A7ACE">
        <w:rPr>
          <w:rFonts w:asciiTheme="minorHAnsi" w:hAnsiTheme="minorHAnsi"/>
        </w:rPr>
        <w:t xml:space="preserve"> support to NRA and to implementation of online </w:t>
      </w:r>
      <w:r w:rsidR="00C76DA5" w:rsidRPr="008A7ACE">
        <w:rPr>
          <w:rFonts w:asciiTheme="minorHAnsi" w:hAnsiTheme="minorHAnsi"/>
        </w:rPr>
        <w:t>based financial</w:t>
      </w:r>
      <w:r w:rsidRPr="008A7ACE">
        <w:rPr>
          <w:rFonts w:asciiTheme="minorHAnsi" w:hAnsiTheme="minorHAnsi"/>
        </w:rPr>
        <w:t xml:space="preserve"> management information system related matters. </w:t>
      </w:r>
    </w:p>
    <w:p w:rsidR="00256B1B" w:rsidRPr="008A7ACE" w:rsidRDefault="00E772CE" w:rsidP="006316A9">
      <w:pPr>
        <w:spacing w:before="120" w:after="120" w:line="264" w:lineRule="auto"/>
        <w:rPr>
          <w:rFonts w:asciiTheme="minorHAnsi" w:hAnsiTheme="minorHAnsi"/>
          <w:lang w:val="en-US"/>
        </w:rPr>
      </w:pPr>
      <w:r w:rsidRPr="008A7ACE">
        <w:rPr>
          <w:rFonts w:asciiTheme="minorHAnsi" w:hAnsiTheme="minorHAnsi"/>
          <w:b/>
          <w:lang w:val="en-US"/>
        </w:rPr>
        <w:t>Job</w:t>
      </w:r>
      <w:r w:rsidR="001F1ED0" w:rsidRPr="008A7ACE">
        <w:rPr>
          <w:rFonts w:asciiTheme="minorHAnsi" w:hAnsiTheme="minorHAnsi"/>
          <w:b/>
          <w:lang w:val="en-US"/>
        </w:rPr>
        <w:t xml:space="preserve"> Requirements</w:t>
      </w:r>
      <w:r w:rsidRPr="008A7ACE">
        <w:rPr>
          <w:rFonts w:asciiTheme="minorHAnsi" w:hAnsiTheme="minorHAnsi"/>
          <w:b/>
          <w:lang w:val="en-US"/>
        </w:rPr>
        <w:t>:</w:t>
      </w:r>
    </w:p>
    <w:p w:rsidR="00FA5183" w:rsidRPr="008A7ACE" w:rsidRDefault="00FA5183"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Liaise with </w:t>
      </w:r>
      <w:r w:rsidR="00237F89" w:rsidRPr="008A7ACE">
        <w:rPr>
          <w:rFonts w:asciiTheme="minorHAnsi" w:hAnsiTheme="minorHAnsi"/>
          <w:lang w:val="en-US"/>
        </w:rPr>
        <w:t>NRA</w:t>
      </w:r>
      <w:r w:rsidRPr="008A7ACE">
        <w:rPr>
          <w:rFonts w:asciiTheme="minorHAnsi" w:hAnsiTheme="minorHAnsi"/>
          <w:lang w:val="en-US"/>
        </w:rPr>
        <w:t xml:space="preserve"> officials in charge of planning, finance and administration under the overall guidance of th</w:t>
      </w:r>
      <w:r w:rsidR="004505A2" w:rsidRPr="008A7ACE">
        <w:rPr>
          <w:rFonts w:asciiTheme="minorHAnsi" w:hAnsiTheme="minorHAnsi"/>
          <w:lang w:val="en-US"/>
        </w:rPr>
        <w:t xml:space="preserve">e PFMSP focal point in the </w:t>
      </w:r>
      <w:r w:rsidR="00176055" w:rsidRPr="008A7ACE">
        <w:rPr>
          <w:rFonts w:asciiTheme="minorHAnsi" w:hAnsiTheme="minorHAnsi"/>
          <w:lang w:val="en-US"/>
        </w:rPr>
        <w:t>ministr</w:t>
      </w:r>
      <w:r w:rsidR="00994D36" w:rsidRPr="008A7ACE">
        <w:rPr>
          <w:rFonts w:asciiTheme="minorHAnsi" w:hAnsiTheme="minorHAnsi"/>
          <w:lang w:val="en-US"/>
        </w:rPr>
        <w:t>y</w:t>
      </w:r>
      <w:r w:rsidR="009E1EC8" w:rsidRPr="008A7ACE">
        <w:rPr>
          <w:rFonts w:asciiTheme="minorHAnsi" w:hAnsiTheme="minorHAnsi"/>
          <w:lang w:val="en-US"/>
        </w:rPr>
        <w:t>;</w:t>
      </w:r>
    </w:p>
    <w:p w:rsidR="009E1EC8" w:rsidRPr="008A7ACE" w:rsidRDefault="00176055"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Assist with c</w:t>
      </w:r>
      <w:r w:rsidR="009E1EC8" w:rsidRPr="008A7ACE">
        <w:rPr>
          <w:rFonts w:asciiTheme="minorHAnsi" w:hAnsiTheme="minorHAnsi"/>
          <w:lang w:val="en-US"/>
        </w:rPr>
        <w:t>oordinat</w:t>
      </w:r>
      <w:r w:rsidRPr="008A7ACE">
        <w:rPr>
          <w:rFonts w:asciiTheme="minorHAnsi" w:hAnsiTheme="minorHAnsi"/>
          <w:lang w:val="en-US"/>
        </w:rPr>
        <w:t>ing the</w:t>
      </w:r>
      <w:r w:rsidR="009E1EC8" w:rsidRPr="008A7ACE">
        <w:rPr>
          <w:rFonts w:asciiTheme="minorHAnsi" w:hAnsiTheme="minorHAnsi"/>
          <w:lang w:val="en-US"/>
        </w:rPr>
        <w:t xml:space="preserve"> PFMSP capacity-building activities in the</w:t>
      </w:r>
      <w:r w:rsidR="00237F89" w:rsidRPr="008A7ACE">
        <w:rPr>
          <w:rFonts w:asciiTheme="minorHAnsi" w:hAnsiTheme="minorHAnsi"/>
          <w:lang w:val="en-US"/>
        </w:rPr>
        <w:t xml:space="preserve"> NRA</w:t>
      </w:r>
      <w:r w:rsidR="008C0E1F" w:rsidRPr="008A7ACE">
        <w:rPr>
          <w:rFonts w:asciiTheme="minorHAnsi" w:hAnsiTheme="minorHAnsi"/>
          <w:lang w:val="en-US"/>
        </w:rPr>
        <w:t>,</w:t>
      </w:r>
      <w:r w:rsidR="009E1EC8" w:rsidRPr="008A7ACE">
        <w:rPr>
          <w:rFonts w:asciiTheme="minorHAnsi" w:hAnsiTheme="minorHAnsi"/>
          <w:lang w:val="en-US"/>
        </w:rPr>
        <w:t xml:space="preserve"> as well as other support provided to the </w:t>
      </w:r>
      <w:r w:rsidR="00D05968" w:rsidRPr="008A7ACE">
        <w:rPr>
          <w:rFonts w:asciiTheme="minorHAnsi" w:hAnsiTheme="minorHAnsi"/>
          <w:lang w:val="en-US"/>
        </w:rPr>
        <w:t>Go</w:t>
      </w:r>
      <w:r w:rsidRPr="008A7ACE">
        <w:rPr>
          <w:rFonts w:asciiTheme="minorHAnsi" w:hAnsiTheme="minorHAnsi"/>
          <w:lang w:val="en-US"/>
        </w:rPr>
        <w:t>N</w:t>
      </w:r>
      <w:r w:rsidR="009E1EC8" w:rsidRPr="008A7ACE">
        <w:rPr>
          <w:rFonts w:asciiTheme="minorHAnsi" w:hAnsiTheme="minorHAnsi"/>
          <w:lang w:val="en-US"/>
        </w:rPr>
        <w:t xml:space="preserve"> under the PFMSP</w:t>
      </w:r>
      <w:r w:rsidR="00B065E3" w:rsidRPr="008A7ACE">
        <w:rPr>
          <w:rFonts w:asciiTheme="minorHAnsi" w:hAnsiTheme="minorHAnsi"/>
          <w:lang w:val="en-US"/>
        </w:rPr>
        <w:t>;</w:t>
      </w:r>
    </w:p>
    <w:p w:rsidR="009E1EC8" w:rsidRPr="008A7ACE" w:rsidRDefault="00237F89"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Assist the </w:t>
      </w:r>
      <w:r w:rsidR="00C11D5B" w:rsidRPr="008A7ACE">
        <w:rPr>
          <w:rFonts w:asciiTheme="minorHAnsi" w:hAnsiTheme="minorHAnsi"/>
          <w:lang w:val="en-US"/>
        </w:rPr>
        <w:t>NRA</w:t>
      </w:r>
      <w:r w:rsidR="009E1EC8" w:rsidRPr="008A7ACE">
        <w:rPr>
          <w:rFonts w:asciiTheme="minorHAnsi" w:hAnsiTheme="minorHAnsi"/>
          <w:lang w:val="en-US"/>
        </w:rPr>
        <w:t xml:space="preserve"> in detailing and implementing the agreed capacity-building plan</w:t>
      </w:r>
      <w:r w:rsidR="0002314B" w:rsidRPr="008A7ACE">
        <w:rPr>
          <w:rFonts w:asciiTheme="minorHAnsi" w:hAnsiTheme="minorHAnsi"/>
          <w:lang w:val="en-US"/>
        </w:rPr>
        <w:t>s</w:t>
      </w:r>
      <w:r w:rsidR="009E1EC8" w:rsidRPr="008A7ACE">
        <w:rPr>
          <w:rFonts w:asciiTheme="minorHAnsi" w:hAnsiTheme="minorHAnsi"/>
          <w:lang w:val="en-US"/>
        </w:rPr>
        <w:t xml:space="preserve"> to strengthen</w:t>
      </w:r>
      <w:r w:rsidR="00542896" w:rsidRPr="008A7ACE">
        <w:rPr>
          <w:rFonts w:asciiTheme="minorHAnsi" w:hAnsiTheme="minorHAnsi"/>
          <w:lang w:val="en-US"/>
        </w:rPr>
        <w:t xml:space="preserve"> budgeting and budget execution, including</w:t>
      </w:r>
      <w:r w:rsidR="009E1EC8" w:rsidRPr="008A7ACE">
        <w:rPr>
          <w:rFonts w:asciiTheme="minorHAnsi" w:hAnsiTheme="minorHAnsi"/>
          <w:lang w:val="en-US"/>
        </w:rPr>
        <w:t xml:space="preserve"> internal control</w:t>
      </w:r>
      <w:r w:rsidR="00D93045" w:rsidRPr="008A7ACE">
        <w:rPr>
          <w:rFonts w:asciiTheme="minorHAnsi" w:hAnsiTheme="minorHAnsi"/>
          <w:lang w:val="en-US"/>
        </w:rPr>
        <w:t>s</w:t>
      </w:r>
      <w:r w:rsidR="00994D36" w:rsidRPr="008A7ACE">
        <w:rPr>
          <w:rFonts w:asciiTheme="minorHAnsi" w:hAnsiTheme="minorHAnsi"/>
          <w:lang w:val="en-US"/>
        </w:rPr>
        <w:t xml:space="preserve"> and</w:t>
      </w:r>
      <w:r w:rsidR="009E1EC8" w:rsidRPr="008A7ACE">
        <w:rPr>
          <w:rFonts w:asciiTheme="minorHAnsi" w:hAnsiTheme="minorHAnsi"/>
          <w:lang w:val="en-US"/>
        </w:rPr>
        <w:t xml:space="preserve"> procurement</w:t>
      </w:r>
      <w:r w:rsidR="00B065E3" w:rsidRPr="008A7ACE">
        <w:rPr>
          <w:rFonts w:asciiTheme="minorHAnsi" w:hAnsiTheme="minorHAnsi"/>
          <w:lang w:val="en-US"/>
        </w:rPr>
        <w:t>;</w:t>
      </w:r>
    </w:p>
    <w:p w:rsidR="009E1EC8" w:rsidRPr="008A7ACE" w:rsidRDefault="006850C4"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Contribute to the preparation of detailed </w:t>
      </w:r>
      <w:r w:rsidR="009E1EC8" w:rsidRPr="008A7ACE">
        <w:rPr>
          <w:rFonts w:asciiTheme="minorHAnsi" w:hAnsiTheme="minorHAnsi"/>
          <w:lang w:val="en-US"/>
        </w:rPr>
        <w:t xml:space="preserve">annualcapacity-building plans </w:t>
      </w:r>
      <w:r w:rsidRPr="008A7ACE">
        <w:rPr>
          <w:rFonts w:asciiTheme="minorHAnsi" w:hAnsiTheme="minorHAnsi"/>
          <w:lang w:val="en-US"/>
        </w:rPr>
        <w:t>in line with PFMSP objectives</w:t>
      </w:r>
      <w:r w:rsidR="00542896" w:rsidRPr="008A7ACE">
        <w:rPr>
          <w:rFonts w:asciiTheme="minorHAnsi" w:hAnsiTheme="minorHAnsi"/>
          <w:lang w:val="en-US"/>
        </w:rPr>
        <w:t>;</w:t>
      </w:r>
    </w:p>
    <w:p w:rsidR="009E1EC8" w:rsidRPr="008A7ACE" w:rsidRDefault="009E1EC8"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Facilitate local-level trainings </w:t>
      </w:r>
      <w:r w:rsidR="00994D36" w:rsidRPr="008A7ACE">
        <w:rPr>
          <w:rFonts w:asciiTheme="minorHAnsi" w:hAnsiTheme="minorHAnsi"/>
          <w:lang w:val="en-US"/>
        </w:rPr>
        <w:t xml:space="preserve">and Training-of-Trainers </w:t>
      </w:r>
      <w:r w:rsidR="00D05968" w:rsidRPr="008A7ACE">
        <w:rPr>
          <w:rFonts w:asciiTheme="minorHAnsi" w:hAnsiTheme="minorHAnsi"/>
          <w:lang w:val="en-US"/>
        </w:rPr>
        <w:t xml:space="preserve">(ToT) </w:t>
      </w:r>
      <w:r w:rsidR="00237F89" w:rsidRPr="008A7ACE">
        <w:rPr>
          <w:rFonts w:asciiTheme="minorHAnsi" w:hAnsiTheme="minorHAnsi"/>
          <w:lang w:val="en-US"/>
        </w:rPr>
        <w:t xml:space="preserve">to </w:t>
      </w:r>
      <w:r w:rsidR="00C11D5B" w:rsidRPr="008A7ACE">
        <w:rPr>
          <w:rFonts w:asciiTheme="minorHAnsi" w:hAnsiTheme="minorHAnsi"/>
          <w:lang w:val="en-US"/>
        </w:rPr>
        <w:t>NRA</w:t>
      </w:r>
      <w:r w:rsidR="00237F89" w:rsidRPr="008A7ACE">
        <w:rPr>
          <w:rFonts w:asciiTheme="minorHAnsi" w:hAnsiTheme="minorHAnsi"/>
          <w:lang w:val="en-US"/>
        </w:rPr>
        <w:t>and critical districts</w:t>
      </w:r>
      <w:r w:rsidR="008C0E1F" w:rsidRPr="008A7ACE">
        <w:rPr>
          <w:rFonts w:asciiTheme="minorHAnsi" w:hAnsiTheme="minorHAnsi"/>
          <w:lang w:val="en-US"/>
        </w:rPr>
        <w:t>in line with the agreed capacity-building plan</w:t>
      </w:r>
      <w:r w:rsidR="0002314B" w:rsidRPr="008A7ACE">
        <w:rPr>
          <w:rFonts w:asciiTheme="minorHAnsi" w:hAnsiTheme="minorHAnsi"/>
          <w:lang w:val="en-US"/>
        </w:rPr>
        <w:t>s</w:t>
      </w:r>
      <w:r w:rsidRPr="008A7ACE">
        <w:rPr>
          <w:rFonts w:asciiTheme="minorHAnsi" w:hAnsiTheme="minorHAnsi"/>
          <w:lang w:val="en-US"/>
        </w:rPr>
        <w:t xml:space="preserve">; </w:t>
      </w:r>
    </w:p>
    <w:p w:rsidR="009E1EC8" w:rsidRPr="008A7ACE" w:rsidRDefault="009E1EC8"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Assist the PFMSP in liaising and coordinating with other on- and off-budget </w:t>
      </w:r>
      <w:r w:rsidR="008C0E1F" w:rsidRPr="008A7ACE">
        <w:rPr>
          <w:rFonts w:asciiTheme="minorHAnsi" w:hAnsiTheme="minorHAnsi"/>
          <w:lang w:val="en-US"/>
        </w:rPr>
        <w:t xml:space="preserve">PFM-related </w:t>
      </w:r>
      <w:r w:rsidRPr="008A7ACE">
        <w:rPr>
          <w:rFonts w:asciiTheme="minorHAnsi" w:hAnsiTheme="minorHAnsi"/>
          <w:lang w:val="en-US"/>
        </w:rPr>
        <w:t>programs</w:t>
      </w:r>
      <w:r w:rsidR="008C0E1F" w:rsidRPr="008A7ACE">
        <w:rPr>
          <w:rFonts w:asciiTheme="minorHAnsi" w:hAnsiTheme="minorHAnsi"/>
          <w:lang w:val="en-US"/>
        </w:rPr>
        <w:t xml:space="preserve"> and projects</w:t>
      </w:r>
      <w:r w:rsidRPr="008A7ACE">
        <w:rPr>
          <w:rFonts w:asciiTheme="minorHAnsi" w:hAnsiTheme="minorHAnsi"/>
          <w:lang w:val="en-US"/>
        </w:rPr>
        <w:t xml:space="preserve"> in the </w:t>
      </w:r>
      <w:r w:rsidR="00994D36" w:rsidRPr="008A7ACE">
        <w:rPr>
          <w:rFonts w:asciiTheme="minorHAnsi" w:hAnsiTheme="minorHAnsi"/>
          <w:lang w:val="en-US"/>
        </w:rPr>
        <w:t>PFM</w:t>
      </w:r>
      <w:r w:rsidRPr="008A7ACE">
        <w:rPr>
          <w:rFonts w:asciiTheme="minorHAnsi" w:hAnsiTheme="minorHAnsi"/>
          <w:lang w:val="en-US"/>
        </w:rPr>
        <w:t>sector</w:t>
      </w:r>
      <w:r w:rsidR="0002314B" w:rsidRPr="008A7ACE">
        <w:rPr>
          <w:rFonts w:asciiTheme="minorHAnsi" w:hAnsiTheme="minorHAnsi"/>
          <w:lang w:val="en-US"/>
        </w:rPr>
        <w:t>s</w:t>
      </w:r>
      <w:r w:rsidR="00994D36" w:rsidRPr="008A7ACE">
        <w:rPr>
          <w:rFonts w:asciiTheme="minorHAnsi" w:hAnsiTheme="minorHAnsi"/>
          <w:lang w:val="en-US"/>
        </w:rPr>
        <w:t>, particularly with the World Bank Multi-Donor Trust Fund (MDTF), A</w:t>
      </w:r>
      <w:r w:rsidR="00D05968" w:rsidRPr="008A7ACE">
        <w:rPr>
          <w:rFonts w:asciiTheme="minorHAnsi" w:hAnsiTheme="minorHAnsi"/>
          <w:lang w:val="en-US"/>
        </w:rPr>
        <w:t xml:space="preserve">sian </w:t>
      </w:r>
      <w:r w:rsidR="00994D36" w:rsidRPr="008A7ACE">
        <w:rPr>
          <w:rFonts w:asciiTheme="minorHAnsi" w:hAnsiTheme="minorHAnsi"/>
          <w:lang w:val="en-US"/>
        </w:rPr>
        <w:t>D</w:t>
      </w:r>
      <w:r w:rsidR="00D05968" w:rsidRPr="008A7ACE">
        <w:rPr>
          <w:rFonts w:asciiTheme="minorHAnsi" w:hAnsiTheme="minorHAnsi"/>
          <w:lang w:val="en-US"/>
        </w:rPr>
        <w:t xml:space="preserve">evelopment </w:t>
      </w:r>
      <w:r w:rsidR="00994D36" w:rsidRPr="008A7ACE">
        <w:rPr>
          <w:rFonts w:asciiTheme="minorHAnsi" w:hAnsiTheme="minorHAnsi"/>
          <w:lang w:val="en-US"/>
        </w:rPr>
        <w:t>B</w:t>
      </w:r>
      <w:r w:rsidR="00D05968" w:rsidRPr="008A7ACE">
        <w:rPr>
          <w:rFonts w:asciiTheme="minorHAnsi" w:hAnsiTheme="minorHAnsi"/>
          <w:lang w:val="en-US"/>
        </w:rPr>
        <w:t>ank (ADB)</w:t>
      </w:r>
      <w:r w:rsidR="00994D36" w:rsidRPr="008A7ACE">
        <w:rPr>
          <w:rFonts w:asciiTheme="minorHAnsi" w:hAnsiTheme="minorHAnsi"/>
          <w:lang w:val="en-US"/>
        </w:rPr>
        <w:t>and DFID-funded programs;</w:t>
      </w:r>
    </w:p>
    <w:p w:rsidR="009E4750" w:rsidRPr="008A7ACE" w:rsidRDefault="009E4750"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 xml:space="preserve">Assist the </w:t>
      </w:r>
      <w:r w:rsidR="00C11D5B" w:rsidRPr="008A7ACE">
        <w:rPr>
          <w:rFonts w:asciiTheme="minorHAnsi" w:hAnsiTheme="minorHAnsi"/>
          <w:lang w:val="en-US"/>
        </w:rPr>
        <w:t>NRA</w:t>
      </w:r>
      <w:r w:rsidRPr="008A7ACE">
        <w:rPr>
          <w:rFonts w:asciiTheme="minorHAnsi" w:hAnsiTheme="minorHAnsi"/>
          <w:lang w:val="en-US"/>
        </w:rPr>
        <w:t xml:space="preserve"> in implementing </w:t>
      </w:r>
      <w:r w:rsidR="00994D36" w:rsidRPr="008A7ACE">
        <w:rPr>
          <w:rFonts w:asciiTheme="minorHAnsi" w:hAnsiTheme="minorHAnsi"/>
          <w:lang w:val="en-US"/>
        </w:rPr>
        <w:t>its</w:t>
      </w:r>
      <w:r w:rsidRPr="008A7ACE">
        <w:rPr>
          <w:rFonts w:asciiTheme="minorHAnsi" w:hAnsiTheme="minorHAnsi"/>
          <w:lang w:val="en-US"/>
        </w:rPr>
        <w:t xml:space="preserve"> financial </w:t>
      </w:r>
      <w:r w:rsidR="008C0E1F" w:rsidRPr="008A7ACE">
        <w:rPr>
          <w:rFonts w:asciiTheme="minorHAnsi" w:hAnsiTheme="minorHAnsi"/>
          <w:lang w:val="en-US"/>
        </w:rPr>
        <w:t xml:space="preserve">management </w:t>
      </w:r>
      <w:r w:rsidRPr="008A7ACE">
        <w:rPr>
          <w:rFonts w:asciiTheme="minorHAnsi" w:hAnsiTheme="minorHAnsi"/>
          <w:lang w:val="en-US"/>
        </w:rPr>
        <w:t>manuals (</w:t>
      </w:r>
      <w:r w:rsidR="00994D36" w:rsidRPr="008A7ACE">
        <w:rPr>
          <w:rFonts w:asciiTheme="minorHAnsi" w:hAnsiTheme="minorHAnsi"/>
          <w:lang w:val="en-US"/>
        </w:rPr>
        <w:t xml:space="preserve">budgeting, </w:t>
      </w:r>
      <w:r w:rsidRPr="008A7ACE">
        <w:rPr>
          <w:rFonts w:asciiTheme="minorHAnsi" w:hAnsiTheme="minorHAnsi"/>
          <w:lang w:val="en-US"/>
        </w:rPr>
        <w:t>pr</w:t>
      </w:r>
      <w:r w:rsidR="004505A2" w:rsidRPr="008A7ACE">
        <w:rPr>
          <w:rFonts w:asciiTheme="minorHAnsi" w:hAnsiTheme="minorHAnsi"/>
          <w:lang w:val="en-US"/>
        </w:rPr>
        <w:t>ocurement and internal control</w:t>
      </w:r>
      <w:r w:rsidR="008C0E1F" w:rsidRPr="008A7ACE">
        <w:rPr>
          <w:rFonts w:asciiTheme="minorHAnsi" w:hAnsiTheme="minorHAnsi"/>
          <w:lang w:val="en-US"/>
        </w:rPr>
        <w:t>s</w:t>
      </w:r>
      <w:r w:rsidR="009459C7" w:rsidRPr="008A7ACE">
        <w:rPr>
          <w:rFonts w:asciiTheme="minorHAnsi" w:hAnsiTheme="minorHAnsi"/>
          <w:lang w:val="en-US"/>
        </w:rPr>
        <w:t xml:space="preserve">), upgrading </w:t>
      </w:r>
      <w:r w:rsidR="0002314B" w:rsidRPr="008A7ACE">
        <w:rPr>
          <w:rFonts w:asciiTheme="minorHAnsi" w:hAnsiTheme="minorHAnsi"/>
          <w:lang w:val="en-US"/>
        </w:rPr>
        <w:t>budgeting software</w:t>
      </w:r>
      <w:r w:rsidR="00D05968" w:rsidRPr="008A7ACE">
        <w:rPr>
          <w:rFonts w:asciiTheme="minorHAnsi" w:hAnsiTheme="minorHAnsi"/>
          <w:lang w:val="en-US"/>
        </w:rPr>
        <w:t xml:space="preserve"> and interfacing with other Go</w:t>
      </w:r>
      <w:r w:rsidR="009459C7" w:rsidRPr="008A7ACE">
        <w:rPr>
          <w:rFonts w:asciiTheme="minorHAnsi" w:hAnsiTheme="minorHAnsi"/>
          <w:lang w:val="en-US"/>
        </w:rPr>
        <w:t>N financial systems</w:t>
      </w:r>
      <w:r w:rsidR="008C0E1F" w:rsidRPr="008A7ACE">
        <w:rPr>
          <w:rFonts w:asciiTheme="minorHAnsi" w:hAnsiTheme="minorHAnsi"/>
          <w:lang w:val="en-US"/>
        </w:rPr>
        <w:t>;</w:t>
      </w:r>
    </w:p>
    <w:p w:rsidR="00C5344D" w:rsidRPr="008A7ACE" w:rsidRDefault="004505A2"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Represent the PFMSP in relevant working groups and meetingsrelated to the implementation of the</w:t>
      </w:r>
      <w:r w:rsidR="0002314B" w:rsidRPr="008A7ACE">
        <w:rPr>
          <w:rFonts w:asciiTheme="minorHAnsi" w:hAnsiTheme="minorHAnsi"/>
          <w:lang w:val="en-US"/>
        </w:rPr>
        <w:t xml:space="preserve">ir respective </w:t>
      </w:r>
      <w:r w:rsidR="00770F81" w:rsidRPr="008A7ACE">
        <w:rPr>
          <w:rFonts w:asciiTheme="minorHAnsi" w:hAnsiTheme="minorHAnsi"/>
          <w:lang w:val="en-US"/>
        </w:rPr>
        <w:t>f</w:t>
      </w:r>
      <w:r w:rsidRPr="008A7ACE">
        <w:rPr>
          <w:rFonts w:asciiTheme="minorHAnsi" w:hAnsiTheme="minorHAnsi"/>
          <w:lang w:val="en-US"/>
        </w:rPr>
        <w:t xml:space="preserve">inancial </w:t>
      </w:r>
      <w:r w:rsidR="00770F81" w:rsidRPr="008A7ACE">
        <w:rPr>
          <w:rFonts w:asciiTheme="minorHAnsi" w:hAnsiTheme="minorHAnsi"/>
          <w:lang w:val="en-US"/>
        </w:rPr>
        <w:t>m</w:t>
      </w:r>
      <w:r w:rsidRPr="008A7ACE">
        <w:rPr>
          <w:rFonts w:asciiTheme="minorHAnsi" w:hAnsiTheme="minorHAnsi"/>
          <w:lang w:val="en-US"/>
        </w:rPr>
        <w:t xml:space="preserve">anagement </w:t>
      </w:r>
      <w:r w:rsidR="00770F81" w:rsidRPr="008A7ACE">
        <w:rPr>
          <w:rFonts w:asciiTheme="minorHAnsi" w:hAnsiTheme="minorHAnsi"/>
          <w:lang w:val="en-US"/>
        </w:rPr>
        <w:t>i</w:t>
      </w:r>
      <w:r w:rsidRPr="008A7ACE">
        <w:rPr>
          <w:rFonts w:asciiTheme="minorHAnsi" w:hAnsiTheme="minorHAnsi"/>
          <w:lang w:val="en-US"/>
        </w:rPr>
        <w:t>mpro</w:t>
      </w:r>
      <w:r w:rsidR="00770F81" w:rsidRPr="008A7ACE">
        <w:rPr>
          <w:rFonts w:asciiTheme="minorHAnsi" w:hAnsiTheme="minorHAnsi"/>
          <w:lang w:val="en-US"/>
        </w:rPr>
        <w:t>vement p</w:t>
      </w:r>
      <w:r w:rsidR="009459C7" w:rsidRPr="008A7ACE">
        <w:rPr>
          <w:rFonts w:asciiTheme="minorHAnsi" w:hAnsiTheme="minorHAnsi"/>
          <w:lang w:val="en-US"/>
        </w:rPr>
        <w:t>lan</w:t>
      </w:r>
      <w:r w:rsidR="0002314B" w:rsidRPr="008A7ACE">
        <w:rPr>
          <w:rFonts w:asciiTheme="minorHAnsi" w:hAnsiTheme="minorHAnsi"/>
          <w:lang w:val="en-US"/>
        </w:rPr>
        <w:t>s</w:t>
      </w:r>
      <w:r w:rsidR="00C5344D" w:rsidRPr="008A7ACE">
        <w:rPr>
          <w:rFonts w:asciiTheme="minorHAnsi" w:hAnsiTheme="minorHAnsi"/>
          <w:lang w:val="en-US"/>
        </w:rPr>
        <w:t>;</w:t>
      </w:r>
      <w:r w:rsidR="00B065E3" w:rsidRPr="008A7ACE">
        <w:rPr>
          <w:rFonts w:asciiTheme="minorHAnsi" w:hAnsiTheme="minorHAnsi"/>
          <w:lang w:val="en-US"/>
        </w:rPr>
        <w:t xml:space="preserve"> and</w:t>
      </w:r>
    </w:p>
    <w:p w:rsidR="00F04C5D" w:rsidRPr="008A7ACE" w:rsidRDefault="007023BF" w:rsidP="006316A9">
      <w:pPr>
        <w:numPr>
          <w:ilvl w:val="0"/>
          <w:numId w:val="6"/>
        </w:numPr>
        <w:spacing w:before="120" w:after="120" w:line="264" w:lineRule="auto"/>
        <w:ind w:left="360" w:hanging="360"/>
        <w:rPr>
          <w:rFonts w:asciiTheme="minorHAnsi" w:hAnsiTheme="minorHAnsi"/>
          <w:lang w:val="en-US"/>
        </w:rPr>
      </w:pPr>
      <w:r w:rsidRPr="008A7ACE">
        <w:rPr>
          <w:rFonts w:asciiTheme="minorHAnsi" w:hAnsiTheme="minorHAnsi"/>
          <w:lang w:val="en-US"/>
        </w:rPr>
        <w:t>Any other duties as assigned by the</w:t>
      </w:r>
      <w:r w:rsidR="004505A2" w:rsidRPr="008A7ACE">
        <w:rPr>
          <w:rFonts w:asciiTheme="minorHAnsi" w:hAnsiTheme="minorHAnsi"/>
          <w:lang w:val="en-US"/>
        </w:rPr>
        <w:t xml:space="preserve"> PFMSP focal point</w:t>
      </w:r>
      <w:r w:rsidR="0002314B" w:rsidRPr="008A7ACE">
        <w:rPr>
          <w:rFonts w:asciiTheme="minorHAnsi" w:hAnsiTheme="minorHAnsi"/>
          <w:lang w:val="en-US"/>
        </w:rPr>
        <w:t>s</w:t>
      </w:r>
      <w:r w:rsidR="004505A2" w:rsidRPr="008A7ACE">
        <w:rPr>
          <w:rFonts w:asciiTheme="minorHAnsi" w:hAnsiTheme="minorHAnsi"/>
          <w:lang w:val="en-US"/>
        </w:rPr>
        <w:t xml:space="preserve"> and the</w:t>
      </w:r>
      <w:r w:rsidR="006850C4" w:rsidRPr="008A7ACE">
        <w:rPr>
          <w:rFonts w:asciiTheme="minorHAnsi" w:hAnsiTheme="minorHAnsi"/>
          <w:lang w:val="en-US"/>
        </w:rPr>
        <w:t xml:space="preserve"> PFMSP Component Team Lead</w:t>
      </w:r>
      <w:r w:rsidR="00176055" w:rsidRPr="008A7ACE">
        <w:rPr>
          <w:rFonts w:asciiTheme="minorHAnsi" w:hAnsiTheme="minorHAnsi"/>
          <w:lang w:val="en-US"/>
        </w:rPr>
        <w:t>er</w:t>
      </w:r>
      <w:r w:rsidR="006850C4" w:rsidRPr="008A7ACE">
        <w:rPr>
          <w:rFonts w:asciiTheme="minorHAnsi" w:hAnsiTheme="minorHAnsi"/>
          <w:lang w:val="en-US"/>
        </w:rPr>
        <w:t>s</w:t>
      </w:r>
      <w:r w:rsidR="00EE4E2C" w:rsidRPr="008A7ACE">
        <w:rPr>
          <w:rFonts w:asciiTheme="minorHAnsi" w:hAnsiTheme="minorHAnsi"/>
          <w:lang w:val="en-US"/>
        </w:rPr>
        <w:t>.</w:t>
      </w:r>
    </w:p>
    <w:p w:rsidR="00256B1B" w:rsidRPr="008A7ACE" w:rsidRDefault="00256B1B" w:rsidP="00256B1B">
      <w:pPr>
        <w:pStyle w:val="Heading1"/>
        <w:spacing w:before="100" w:beforeAutospacing="1" w:after="100" w:afterAutospacing="1" w:line="360" w:lineRule="auto"/>
        <w:rPr>
          <w:rFonts w:asciiTheme="minorHAnsi" w:hAnsiTheme="minorHAnsi"/>
          <w:sz w:val="24"/>
          <w:szCs w:val="24"/>
        </w:rPr>
      </w:pPr>
      <w:r w:rsidRPr="008A7ACE">
        <w:rPr>
          <w:rFonts w:asciiTheme="minorHAnsi" w:hAnsiTheme="minorHAnsi"/>
          <w:sz w:val="24"/>
          <w:szCs w:val="24"/>
        </w:rPr>
        <w:t>Management of the Assignment</w:t>
      </w:r>
      <w:r w:rsidR="00D64170" w:rsidRPr="008A7ACE">
        <w:rPr>
          <w:rFonts w:asciiTheme="minorHAnsi" w:hAnsiTheme="minorHAnsi"/>
          <w:sz w:val="24"/>
          <w:szCs w:val="24"/>
        </w:rPr>
        <w:t>:</w:t>
      </w:r>
    </w:p>
    <w:p w:rsidR="00256B1B" w:rsidRDefault="00E772CE" w:rsidP="00256B1B">
      <w:pPr>
        <w:rPr>
          <w:rFonts w:asciiTheme="minorHAnsi" w:hAnsiTheme="minorHAnsi"/>
        </w:rPr>
      </w:pPr>
      <w:r w:rsidRPr="008A7ACE">
        <w:rPr>
          <w:rFonts w:asciiTheme="minorHAnsi" w:hAnsiTheme="minorHAnsi"/>
        </w:rPr>
        <w:t xml:space="preserve">While this position will report to USAID </w:t>
      </w:r>
      <w:r w:rsidR="00D64170" w:rsidRPr="008A7ACE">
        <w:rPr>
          <w:rFonts w:asciiTheme="minorHAnsi" w:hAnsiTheme="minorHAnsi"/>
        </w:rPr>
        <w:t xml:space="preserve">funded </w:t>
      </w:r>
      <w:r w:rsidRPr="008A7ACE">
        <w:rPr>
          <w:rFonts w:asciiTheme="minorHAnsi" w:hAnsiTheme="minorHAnsi"/>
        </w:rPr>
        <w:t xml:space="preserve">Public Sector Financial Management (PFMSP) project, workload and day-to-day responsibilities will largely be administered by the </w:t>
      </w:r>
      <w:r w:rsidR="00256B1B" w:rsidRPr="008A7ACE">
        <w:rPr>
          <w:rFonts w:asciiTheme="minorHAnsi" w:hAnsiTheme="minorHAnsi"/>
        </w:rPr>
        <w:t>NRA</w:t>
      </w:r>
      <w:r w:rsidR="00D64170" w:rsidRPr="008A7ACE">
        <w:rPr>
          <w:rFonts w:asciiTheme="minorHAnsi" w:hAnsiTheme="minorHAnsi"/>
        </w:rPr>
        <w:t>, with oversight by PFMSP</w:t>
      </w:r>
      <w:r w:rsidRPr="008A7ACE">
        <w:rPr>
          <w:rFonts w:asciiTheme="minorHAnsi" w:hAnsiTheme="minorHAnsi"/>
        </w:rPr>
        <w:t>.</w:t>
      </w:r>
      <w:r w:rsidR="00256B1B" w:rsidRPr="008A7ACE">
        <w:rPr>
          <w:rFonts w:asciiTheme="minorHAnsi" w:hAnsiTheme="minorHAnsi"/>
        </w:rPr>
        <w:t xml:space="preserve"> S/he will work directly with Chief Finance controller of NRA. S/he will receive technical guidance and advice from Chief Finance Controller,NRA and PFMSP/Software customization group.</w:t>
      </w:r>
    </w:p>
    <w:p w:rsidR="001845BF" w:rsidRPr="008A7ACE" w:rsidRDefault="001845BF" w:rsidP="00256B1B">
      <w:pPr>
        <w:rPr>
          <w:rFonts w:asciiTheme="minorHAnsi" w:hAnsiTheme="minorHAnsi"/>
        </w:rPr>
      </w:pPr>
    </w:p>
    <w:p w:rsidR="00256B1B" w:rsidRPr="008A7ACE" w:rsidRDefault="00256B1B" w:rsidP="00256B1B">
      <w:pPr>
        <w:pStyle w:val="Heading1"/>
        <w:rPr>
          <w:rFonts w:asciiTheme="minorHAnsi" w:hAnsiTheme="minorHAnsi"/>
          <w:sz w:val="24"/>
          <w:szCs w:val="24"/>
        </w:rPr>
      </w:pPr>
      <w:r w:rsidRPr="008A7ACE">
        <w:rPr>
          <w:rFonts w:asciiTheme="minorHAnsi" w:hAnsiTheme="minorHAnsi"/>
          <w:sz w:val="24"/>
          <w:szCs w:val="24"/>
        </w:rPr>
        <w:lastRenderedPageBreak/>
        <w:t xml:space="preserve">Duty Station and Working Arrangement: </w:t>
      </w:r>
    </w:p>
    <w:p w:rsidR="00256B1B" w:rsidRPr="008A7ACE" w:rsidRDefault="00256B1B" w:rsidP="00256B1B">
      <w:pPr>
        <w:rPr>
          <w:rFonts w:asciiTheme="minorHAnsi" w:hAnsiTheme="minorHAnsi"/>
          <w:lang w:val="pl-PL" w:eastAsia="pl-PL"/>
        </w:rPr>
      </w:pPr>
    </w:p>
    <w:p w:rsidR="00256B1B" w:rsidRPr="008A7ACE" w:rsidRDefault="00B40D85" w:rsidP="00256B1B">
      <w:pPr>
        <w:rPr>
          <w:rFonts w:asciiTheme="minorHAnsi" w:hAnsiTheme="minorHAnsi"/>
        </w:rPr>
      </w:pPr>
      <w:r>
        <w:rPr>
          <w:rFonts w:asciiTheme="minorHAnsi" w:hAnsiTheme="minorHAnsi"/>
        </w:rPr>
        <w:t xml:space="preserve">The </w:t>
      </w:r>
      <w:r w:rsidR="0069708A">
        <w:rPr>
          <w:rFonts w:asciiTheme="minorHAnsi" w:hAnsiTheme="minorHAnsi"/>
        </w:rPr>
        <w:t>Specialist</w:t>
      </w:r>
      <w:r w:rsidR="00256B1B" w:rsidRPr="008A7ACE">
        <w:rPr>
          <w:rFonts w:asciiTheme="minorHAnsi" w:hAnsiTheme="minorHAnsi"/>
        </w:rPr>
        <w:t xml:space="preserve"> will be stationed in the NRA for the contract period with </w:t>
      </w:r>
      <w:r w:rsidR="00D64170" w:rsidRPr="008A7ACE">
        <w:rPr>
          <w:rFonts w:asciiTheme="minorHAnsi" w:hAnsiTheme="minorHAnsi"/>
        </w:rPr>
        <w:t xml:space="preserve">travel and </w:t>
      </w:r>
      <w:r w:rsidR="00E772CE" w:rsidRPr="008A7ACE">
        <w:rPr>
          <w:rFonts w:asciiTheme="minorHAnsi" w:hAnsiTheme="minorHAnsi"/>
        </w:rPr>
        <w:t xml:space="preserve">reporting to PFMSP </w:t>
      </w:r>
      <w:r w:rsidR="00D64170" w:rsidRPr="008A7ACE">
        <w:rPr>
          <w:rFonts w:asciiTheme="minorHAnsi" w:hAnsiTheme="minorHAnsi"/>
        </w:rPr>
        <w:t>Offices and s</w:t>
      </w:r>
      <w:r w:rsidR="00256B1B" w:rsidRPr="008A7ACE">
        <w:rPr>
          <w:rFonts w:asciiTheme="minorHAnsi" w:hAnsiTheme="minorHAnsi"/>
        </w:rPr>
        <w:t xml:space="preserve">ome travel to the program implementing districts as and when necessary. NRA will provide office space and other facilities such as furniture stationeries, printer etc. Working hours will be as in the NRA. </w:t>
      </w:r>
    </w:p>
    <w:p w:rsidR="006C0146" w:rsidRPr="008A7ACE" w:rsidRDefault="007023BF" w:rsidP="006316A9">
      <w:pPr>
        <w:spacing w:before="120" w:after="120" w:line="264" w:lineRule="auto"/>
        <w:rPr>
          <w:rFonts w:asciiTheme="minorHAnsi" w:hAnsiTheme="minorHAnsi"/>
          <w:b/>
          <w:lang w:val="en-US"/>
        </w:rPr>
      </w:pPr>
      <w:r w:rsidRPr="008A7ACE">
        <w:rPr>
          <w:rFonts w:asciiTheme="minorHAnsi" w:hAnsiTheme="minorHAnsi"/>
          <w:b/>
          <w:lang w:val="en-US"/>
        </w:rPr>
        <w:t>Modalities</w:t>
      </w:r>
      <w:r w:rsidR="00D64170" w:rsidRPr="008A7ACE">
        <w:rPr>
          <w:rFonts w:asciiTheme="minorHAnsi" w:hAnsiTheme="minorHAnsi"/>
          <w:b/>
          <w:lang w:val="en-US"/>
        </w:rPr>
        <w:t>:</w:t>
      </w:r>
    </w:p>
    <w:p w:rsidR="00B10DA7" w:rsidRPr="008A7ACE" w:rsidRDefault="00A700A3" w:rsidP="006316A9">
      <w:pPr>
        <w:spacing w:before="120" w:after="120" w:line="264" w:lineRule="auto"/>
        <w:ind w:right="-136"/>
        <w:rPr>
          <w:rFonts w:asciiTheme="minorHAnsi" w:hAnsiTheme="minorHAnsi"/>
        </w:rPr>
      </w:pPr>
      <w:r w:rsidRPr="008A7ACE">
        <w:rPr>
          <w:rFonts w:asciiTheme="minorHAnsi" w:hAnsiTheme="minorHAnsi"/>
        </w:rPr>
        <w:t xml:space="preserve">PFMSP operates on </w:t>
      </w:r>
      <w:r w:rsidR="00B10DA7" w:rsidRPr="008A7ACE">
        <w:rPr>
          <w:rFonts w:asciiTheme="minorHAnsi" w:hAnsiTheme="minorHAnsi"/>
        </w:rPr>
        <w:t>a five-day working week</w:t>
      </w:r>
      <w:r w:rsidRPr="008A7ACE">
        <w:rPr>
          <w:rFonts w:asciiTheme="minorHAnsi" w:hAnsiTheme="minorHAnsi"/>
        </w:rPr>
        <w:t>.</w:t>
      </w:r>
      <w:r w:rsidR="00470ACD">
        <w:rPr>
          <w:rFonts w:asciiTheme="minorHAnsi" w:hAnsiTheme="minorHAnsi"/>
        </w:rPr>
        <w:t xml:space="preserve"> However, the</w:t>
      </w:r>
      <w:r w:rsidR="00D05968" w:rsidRPr="008A7ACE">
        <w:rPr>
          <w:rFonts w:asciiTheme="minorHAnsi" w:hAnsiTheme="minorHAnsi"/>
        </w:rPr>
        <w:t>PFM S</w:t>
      </w:r>
      <w:r w:rsidR="00B10DA7" w:rsidRPr="008A7ACE">
        <w:rPr>
          <w:rFonts w:asciiTheme="minorHAnsi" w:hAnsiTheme="minorHAnsi"/>
        </w:rPr>
        <w:t xml:space="preserve">pecialist will occasionally, and under exceptional circumstances, be required to work on a </w:t>
      </w:r>
      <w:r w:rsidRPr="008A7ACE">
        <w:rPr>
          <w:rFonts w:asciiTheme="minorHAnsi" w:hAnsiTheme="minorHAnsi"/>
        </w:rPr>
        <w:t>weekend</w:t>
      </w:r>
      <w:r w:rsidR="00237F89" w:rsidRPr="008A7ACE">
        <w:rPr>
          <w:rFonts w:asciiTheme="minorHAnsi" w:hAnsiTheme="minorHAnsi"/>
        </w:rPr>
        <w:t>s</w:t>
      </w:r>
      <w:r w:rsidR="00B10DA7" w:rsidRPr="008A7ACE">
        <w:rPr>
          <w:rFonts w:asciiTheme="minorHAnsi" w:hAnsiTheme="minorHAnsi"/>
        </w:rPr>
        <w:t xml:space="preserve">. Such exceptional occasions will include important </w:t>
      </w:r>
      <w:r w:rsidR="003F4646" w:rsidRPr="008A7ACE">
        <w:rPr>
          <w:rFonts w:asciiTheme="minorHAnsi" w:hAnsiTheme="minorHAnsi"/>
        </w:rPr>
        <w:t>ministry</w:t>
      </w:r>
      <w:r w:rsidR="00B10DA7" w:rsidRPr="008A7ACE">
        <w:rPr>
          <w:rFonts w:asciiTheme="minorHAnsi" w:hAnsiTheme="minorHAnsi"/>
        </w:rPr>
        <w:t xml:space="preserve"> and/or donor coordination meetings, training sessions, </w:t>
      </w:r>
      <w:r w:rsidR="0039730C" w:rsidRPr="008A7ACE">
        <w:rPr>
          <w:rFonts w:asciiTheme="minorHAnsi" w:hAnsiTheme="minorHAnsi"/>
        </w:rPr>
        <w:t xml:space="preserve">travel commitments, </w:t>
      </w:r>
      <w:r w:rsidR="00B10DA7" w:rsidRPr="008A7ACE">
        <w:rPr>
          <w:rFonts w:asciiTheme="minorHAnsi" w:hAnsiTheme="minorHAnsi"/>
        </w:rPr>
        <w:t xml:space="preserve">etc. </w:t>
      </w:r>
    </w:p>
    <w:p w:rsidR="00760096" w:rsidRPr="008A7ACE" w:rsidRDefault="00CC251D" w:rsidP="006316A9">
      <w:pPr>
        <w:spacing w:before="120" w:after="120" w:line="264" w:lineRule="auto"/>
        <w:ind w:right="-136"/>
        <w:rPr>
          <w:rFonts w:asciiTheme="minorHAnsi" w:hAnsiTheme="minorHAnsi"/>
        </w:rPr>
      </w:pPr>
      <w:r w:rsidRPr="008A7ACE">
        <w:rPr>
          <w:rFonts w:asciiTheme="minorHAnsi" w:hAnsiTheme="minorHAnsi"/>
        </w:rPr>
        <w:t>To facilitate the smooth operation of this assignment</w:t>
      </w:r>
      <w:r w:rsidR="007023BF" w:rsidRPr="008A7ACE">
        <w:rPr>
          <w:rFonts w:asciiTheme="minorHAnsi" w:hAnsiTheme="minorHAnsi"/>
        </w:rPr>
        <w:t>, and to enable t</w:t>
      </w:r>
      <w:r w:rsidR="006C0146" w:rsidRPr="008A7ACE">
        <w:rPr>
          <w:rFonts w:asciiTheme="minorHAnsi" w:hAnsiTheme="minorHAnsi"/>
        </w:rPr>
        <w:t>he establishment of a close collaborative working arrangement</w:t>
      </w:r>
      <w:r w:rsidR="007023BF" w:rsidRPr="008A7ACE">
        <w:rPr>
          <w:rFonts w:asciiTheme="minorHAnsi" w:hAnsiTheme="minorHAnsi"/>
        </w:rPr>
        <w:t xml:space="preserve"> between the PFMSP program and the </w:t>
      </w:r>
      <w:r w:rsidR="00D05968" w:rsidRPr="008A7ACE">
        <w:rPr>
          <w:rFonts w:asciiTheme="minorHAnsi" w:hAnsiTheme="minorHAnsi"/>
        </w:rPr>
        <w:t>Go</w:t>
      </w:r>
      <w:r w:rsidR="003F4646" w:rsidRPr="008A7ACE">
        <w:rPr>
          <w:rFonts w:asciiTheme="minorHAnsi" w:hAnsiTheme="minorHAnsi"/>
        </w:rPr>
        <w:t>N</w:t>
      </w:r>
      <w:r w:rsidR="00D05968" w:rsidRPr="008A7ACE">
        <w:rPr>
          <w:rFonts w:asciiTheme="minorHAnsi" w:hAnsiTheme="minorHAnsi"/>
        </w:rPr>
        <w:t>, the PFM S</w:t>
      </w:r>
      <w:r w:rsidR="007023BF" w:rsidRPr="008A7ACE">
        <w:rPr>
          <w:rFonts w:asciiTheme="minorHAnsi" w:hAnsiTheme="minorHAnsi"/>
        </w:rPr>
        <w:t xml:space="preserve">pecialist </w:t>
      </w:r>
      <w:r w:rsidR="00760096" w:rsidRPr="008A7ACE">
        <w:rPr>
          <w:rFonts w:asciiTheme="minorHAnsi" w:hAnsiTheme="minorHAnsi"/>
        </w:rPr>
        <w:t xml:space="preserve">will work with </w:t>
      </w:r>
      <w:r w:rsidR="00237F89" w:rsidRPr="008A7ACE">
        <w:rPr>
          <w:rFonts w:asciiTheme="minorHAnsi" w:hAnsiTheme="minorHAnsi"/>
        </w:rPr>
        <w:t>N</w:t>
      </w:r>
      <w:r w:rsidR="00760096" w:rsidRPr="008A7ACE">
        <w:rPr>
          <w:rFonts w:asciiTheme="minorHAnsi" w:hAnsiTheme="minorHAnsi"/>
        </w:rPr>
        <w:t>RA and</w:t>
      </w:r>
      <w:r w:rsidR="00C5344D" w:rsidRPr="008A7ACE">
        <w:rPr>
          <w:rFonts w:asciiTheme="minorHAnsi" w:hAnsiTheme="minorHAnsi"/>
        </w:rPr>
        <w:t xml:space="preserve"> PFMSP office. </w:t>
      </w:r>
    </w:p>
    <w:p w:rsidR="00A54E7E" w:rsidRPr="008A7ACE" w:rsidRDefault="006850C4" w:rsidP="00D05968">
      <w:pPr>
        <w:spacing w:before="120" w:after="120" w:line="264" w:lineRule="auto"/>
        <w:ind w:right="-136"/>
        <w:rPr>
          <w:rFonts w:asciiTheme="minorHAnsi" w:hAnsiTheme="minorHAnsi"/>
        </w:rPr>
      </w:pPr>
      <w:r w:rsidRPr="008A7ACE">
        <w:rPr>
          <w:rFonts w:asciiTheme="minorHAnsi" w:hAnsiTheme="minorHAnsi"/>
        </w:rPr>
        <w:t>While t</w:t>
      </w:r>
      <w:r w:rsidR="007023BF" w:rsidRPr="008A7ACE">
        <w:rPr>
          <w:rFonts w:asciiTheme="minorHAnsi" w:hAnsiTheme="minorHAnsi"/>
        </w:rPr>
        <w:t xml:space="preserve">he PFMSP </w:t>
      </w:r>
      <w:r w:rsidR="00D05968" w:rsidRPr="008A7ACE">
        <w:rPr>
          <w:rFonts w:asciiTheme="minorHAnsi" w:hAnsiTheme="minorHAnsi"/>
        </w:rPr>
        <w:t>S</w:t>
      </w:r>
      <w:r w:rsidR="007023BF" w:rsidRPr="008A7ACE">
        <w:rPr>
          <w:rFonts w:asciiTheme="minorHAnsi" w:hAnsiTheme="minorHAnsi"/>
        </w:rPr>
        <w:t>pecialist</w:t>
      </w:r>
      <w:r w:rsidR="00C5344D" w:rsidRPr="008A7ACE">
        <w:rPr>
          <w:rFonts w:asciiTheme="minorHAnsi" w:hAnsiTheme="minorHAnsi"/>
        </w:rPr>
        <w:t xml:space="preserve"> i</w:t>
      </w:r>
      <w:r w:rsidRPr="008A7ACE">
        <w:rPr>
          <w:rFonts w:asciiTheme="minorHAnsi" w:hAnsiTheme="minorHAnsi"/>
        </w:rPr>
        <w:t xml:space="preserve">s part of the PFMSP </w:t>
      </w:r>
      <w:r w:rsidR="00C5344D" w:rsidRPr="008A7ACE">
        <w:rPr>
          <w:rFonts w:asciiTheme="minorHAnsi" w:hAnsiTheme="minorHAnsi"/>
        </w:rPr>
        <w:t>team</w:t>
      </w:r>
      <w:r w:rsidRPr="008A7ACE">
        <w:rPr>
          <w:rFonts w:asciiTheme="minorHAnsi" w:hAnsiTheme="minorHAnsi"/>
        </w:rPr>
        <w:t>, his</w:t>
      </w:r>
      <w:r w:rsidR="00B10DA7" w:rsidRPr="008A7ACE">
        <w:rPr>
          <w:rFonts w:asciiTheme="minorHAnsi" w:hAnsiTheme="minorHAnsi"/>
        </w:rPr>
        <w:t>/her</w:t>
      </w:r>
      <w:r w:rsidRPr="008A7ACE">
        <w:rPr>
          <w:rFonts w:asciiTheme="minorHAnsi" w:hAnsiTheme="minorHAnsi"/>
        </w:rPr>
        <w:t xml:space="preserve"> day</w:t>
      </w:r>
      <w:r w:rsidR="00C5344D" w:rsidRPr="008A7ACE">
        <w:rPr>
          <w:rFonts w:asciiTheme="minorHAnsi" w:hAnsiTheme="minorHAnsi"/>
        </w:rPr>
        <w:t>-to-day activities will be guided by the PFMSP focal point</w:t>
      </w:r>
      <w:r w:rsidR="003F4646" w:rsidRPr="008A7ACE">
        <w:rPr>
          <w:rFonts w:asciiTheme="minorHAnsi" w:hAnsiTheme="minorHAnsi"/>
        </w:rPr>
        <w:t>s</w:t>
      </w:r>
      <w:r w:rsidR="00C5344D" w:rsidRPr="008A7ACE">
        <w:rPr>
          <w:rFonts w:asciiTheme="minorHAnsi" w:hAnsiTheme="minorHAnsi"/>
        </w:rPr>
        <w:t xml:space="preserve"> in the </w:t>
      </w:r>
      <w:r w:rsidR="003F4646" w:rsidRPr="008A7ACE">
        <w:rPr>
          <w:rFonts w:asciiTheme="minorHAnsi" w:hAnsiTheme="minorHAnsi"/>
        </w:rPr>
        <w:t>respective ministries</w:t>
      </w:r>
      <w:r w:rsidR="00C5344D" w:rsidRPr="008A7ACE">
        <w:rPr>
          <w:rFonts w:asciiTheme="minorHAnsi" w:hAnsiTheme="minorHAnsi"/>
        </w:rPr>
        <w:t xml:space="preserve">. </w:t>
      </w:r>
      <w:r w:rsidR="00542896" w:rsidRPr="008A7ACE">
        <w:rPr>
          <w:rFonts w:asciiTheme="minorHAnsi" w:hAnsiTheme="minorHAnsi"/>
        </w:rPr>
        <w:t xml:space="preserve">These activities will be based on a quarterly work-plan </w:t>
      </w:r>
      <w:r w:rsidR="00B10DA7" w:rsidRPr="008A7ACE">
        <w:rPr>
          <w:rFonts w:asciiTheme="minorHAnsi" w:hAnsiTheme="minorHAnsi"/>
        </w:rPr>
        <w:t>to be</w:t>
      </w:r>
      <w:r w:rsidR="00542896" w:rsidRPr="008A7ACE">
        <w:rPr>
          <w:rFonts w:asciiTheme="minorHAnsi" w:hAnsiTheme="minorHAnsi"/>
        </w:rPr>
        <w:t xml:space="preserve"> agreed between the </w:t>
      </w:r>
      <w:r w:rsidR="00C5344D" w:rsidRPr="008A7ACE">
        <w:rPr>
          <w:rFonts w:asciiTheme="minorHAnsi" w:hAnsiTheme="minorHAnsi"/>
        </w:rPr>
        <w:t>PFMSP focal point</w:t>
      </w:r>
      <w:r w:rsidR="003F4646" w:rsidRPr="008A7ACE">
        <w:rPr>
          <w:rFonts w:asciiTheme="minorHAnsi" w:hAnsiTheme="minorHAnsi"/>
        </w:rPr>
        <w:t xml:space="preserve"> and t</w:t>
      </w:r>
      <w:r w:rsidRPr="008A7ACE">
        <w:rPr>
          <w:rFonts w:asciiTheme="minorHAnsi" w:hAnsiTheme="minorHAnsi"/>
        </w:rPr>
        <w:t xml:space="preserve">he PFMSP </w:t>
      </w:r>
      <w:r w:rsidR="00803313" w:rsidRPr="008A7ACE">
        <w:rPr>
          <w:rFonts w:asciiTheme="minorHAnsi" w:hAnsiTheme="minorHAnsi"/>
        </w:rPr>
        <w:t xml:space="preserve">Component </w:t>
      </w:r>
      <w:r w:rsidR="00C5344D" w:rsidRPr="008A7ACE">
        <w:rPr>
          <w:rFonts w:asciiTheme="minorHAnsi" w:hAnsiTheme="minorHAnsi"/>
        </w:rPr>
        <w:t>Team Lead</w:t>
      </w:r>
      <w:r w:rsidR="00B10DA7" w:rsidRPr="008A7ACE">
        <w:rPr>
          <w:rFonts w:asciiTheme="minorHAnsi" w:hAnsiTheme="minorHAnsi"/>
        </w:rPr>
        <w:t>er</w:t>
      </w:r>
      <w:r w:rsidRPr="008A7ACE">
        <w:rPr>
          <w:rFonts w:asciiTheme="minorHAnsi" w:hAnsiTheme="minorHAnsi"/>
        </w:rPr>
        <w:t>s</w:t>
      </w:r>
      <w:r w:rsidR="00803313" w:rsidRPr="008A7ACE">
        <w:rPr>
          <w:rFonts w:asciiTheme="minorHAnsi" w:hAnsiTheme="minorHAnsi"/>
        </w:rPr>
        <w:t xml:space="preserve">. </w:t>
      </w:r>
    </w:p>
    <w:p w:rsidR="00C20D7D" w:rsidRPr="008A7ACE" w:rsidRDefault="00C5344D" w:rsidP="00686A25">
      <w:pPr>
        <w:keepNext/>
        <w:keepLines/>
        <w:spacing w:before="120" w:after="120" w:line="264" w:lineRule="auto"/>
        <w:rPr>
          <w:rFonts w:asciiTheme="minorHAnsi" w:hAnsiTheme="minorHAnsi"/>
          <w:b/>
          <w:lang w:val="en-US"/>
        </w:rPr>
      </w:pPr>
      <w:r w:rsidRPr="008A7ACE">
        <w:rPr>
          <w:rFonts w:asciiTheme="minorHAnsi" w:hAnsiTheme="minorHAnsi"/>
          <w:b/>
          <w:lang w:val="en-US"/>
        </w:rPr>
        <w:t xml:space="preserve">Required </w:t>
      </w:r>
      <w:r w:rsidR="00021ACF" w:rsidRPr="008A7ACE">
        <w:rPr>
          <w:rFonts w:asciiTheme="minorHAnsi" w:hAnsiTheme="minorHAnsi"/>
          <w:b/>
          <w:lang w:val="en-US"/>
        </w:rPr>
        <w:t>education</w:t>
      </w:r>
      <w:r w:rsidR="004C7A94" w:rsidRPr="008A7ACE">
        <w:rPr>
          <w:rFonts w:asciiTheme="minorHAnsi" w:hAnsiTheme="minorHAnsi"/>
          <w:b/>
          <w:lang w:val="en-US"/>
        </w:rPr>
        <w:t xml:space="preserve">, </w:t>
      </w:r>
      <w:r w:rsidRPr="008A7ACE">
        <w:rPr>
          <w:rFonts w:asciiTheme="minorHAnsi" w:hAnsiTheme="minorHAnsi"/>
          <w:b/>
          <w:lang w:val="en-US"/>
        </w:rPr>
        <w:t>s</w:t>
      </w:r>
      <w:r w:rsidR="00C20D7D" w:rsidRPr="008A7ACE">
        <w:rPr>
          <w:rFonts w:asciiTheme="minorHAnsi" w:hAnsiTheme="minorHAnsi"/>
          <w:b/>
          <w:lang w:val="en-US"/>
        </w:rPr>
        <w:t>kills</w:t>
      </w:r>
      <w:r w:rsidR="004C7A94" w:rsidRPr="008A7ACE">
        <w:rPr>
          <w:rFonts w:asciiTheme="minorHAnsi" w:hAnsiTheme="minorHAnsi"/>
          <w:b/>
          <w:lang w:val="en-US"/>
        </w:rPr>
        <w:t xml:space="preserve"> and experience</w:t>
      </w:r>
      <w:r w:rsidR="00C76DA5" w:rsidRPr="008A7ACE">
        <w:rPr>
          <w:rFonts w:asciiTheme="minorHAnsi" w:hAnsiTheme="minorHAnsi"/>
          <w:b/>
          <w:lang w:val="en-US"/>
        </w:rPr>
        <w:t>:</w:t>
      </w:r>
    </w:p>
    <w:p w:rsidR="00C5344D" w:rsidRPr="008A7ACE" w:rsidRDefault="00C76DA5" w:rsidP="00686A25">
      <w:pPr>
        <w:keepNext/>
        <w:keepLines/>
        <w:numPr>
          <w:ilvl w:val="0"/>
          <w:numId w:val="13"/>
        </w:numPr>
        <w:spacing w:before="120" w:after="120" w:line="264" w:lineRule="auto"/>
        <w:rPr>
          <w:rFonts w:asciiTheme="minorHAnsi" w:hAnsiTheme="minorHAnsi"/>
          <w:lang w:val="en-US"/>
        </w:rPr>
      </w:pPr>
      <w:r w:rsidRPr="008A7ACE">
        <w:rPr>
          <w:rFonts w:asciiTheme="minorHAnsi" w:hAnsiTheme="minorHAnsi"/>
          <w:lang w:val="en-US"/>
        </w:rPr>
        <w:t>Bachelors</w:t>
      </w:r>
      <w:r w:rsidR="008945CE" w:rsidRPr="008A7ACE">
        <w:rPr>
          <w:rFonts w:asciiTheme="minorHAnsi" w:hAnsiTheme="minorHAnsi"/>
          <w:lang w:val="en-US"/>
        </w:rPr>
        <w:t xml:space="preserve"> or equivalent</w:t>
      </w:r>
      <w:r w:rsidR="00021ACF" w:rsidRPr="008A7ACE">
        <w:rPr>
          <w:rFonts w:asciiTheme="minorHAnsi" w:hAnsiTheme="minorHAnsi"/>
          <w:lang w:val="en-US"/>
        </w:rPr>
        <w:t xml:space="preserve"> degree in economics,</w:t>
      </w:r>
      <w:r w:rsidR="008945CE" w:rsidRPr="008A7ACE">
        <w:rPr>
          <w:rFonts w:asciiTheme="minorHAnsi" w:hAnsiTheme="minorHAnsi"/>
          <w:lang w:val="en-US"/>
        </w:rPr>
        <w:t xml:space="preserve"> accountancy</w:t>
      </w:r>
      <w:r w:rsidR="00542896" w:rsidRPr="008A7ACE">
        <w:rPr>
          <w:rFonts w:asciiTheme="minorHAnsi" w:hAnsiTheme="minorHAnsi"/>
          <w:lang w:val="en-US"/>
        </w:rPr>
        <w:t>,</w:t>
      </w:r>
      <w:r w:rsidR="00B66D85" w:rsidRPr="008A7ACE">
        <w:rPr>
          <w:rFonts w:asciiTheme="minorHAnsi" w:hAnsiTheme="minorHAnsi"/>
          <w:lang w:val="en-US"/>
        </w:rPr>
        <w:t xml:space="preserve">or </w:t>
      </w:r>
      <w:r w:rsidR="00021ACF" w:rsidRPr="008A7ACE">
        <w:rPr>
          <w:rFonts w:asciiTheme="minorHAnsi" w:hAnsiTheme="minorHAnsi"/>
          <w:lang w:val="en-US"/>
        </w:rPr>
        <w:t>management</w:t>
      </w:r>
      <w:r w:rsidR="003F4646" w:rsidRPr="008A7ACE">
        <w:rPr>
          <w:rFonts w:asciiTheme="minorHAnsi" w:hAnsiTheme="minorHAnsi"/>
          <w:lang w:val="en-US"/>
        </w:rPr>
        <w:t xml:space="preserve">. Degrees in </w:t>
      </w:r>
      <w:r w:rsidR="00D65CEC" w:rsidRPr="008A7ACE">
        <w:rPr>
          <w:rFonts w:asciiTheme="minorHAnsi" w:hAnsiTheme="minorHAnsi"/>
          <w:lang w:val="en-US"/>
        </w:rPr>
        <w:t>other</w:t>
      </w:r>
      <w:r w:rsidR="003F4646" w:rsidRPr="008A7ACE">
        <w:rPr>
          <w:rFonts w:asciiTheme="minorHAnsi" w:hAnsiTheme="minorHAnsi"/>
          <w:lang w:val="en-US"/>
        </w:rPr>
        <w:t xml:space="preserve"> subjects will be considered if they are accompanied by significant</w:t>
      </w:r>
      <w:r w:rsidR="00B7501B" w:rsidRPr="008A7ACE">
        <w:rPr>
          <w:rFonts w:asciiTheme="minorHAnsi" w:hAnsiTheme="minorHAnsi"/>
          <w:lang w:val="en-US"/>
        </w:rPr>
        <w:t xml:space="preserve"> and proven</w:t>
      </w:r>
      <w:r w:rsidR="00A047EF" w:rsidRPr="008A7ACE">
        <w:rPr>
          <w:rFonts w:asciiTheme="minorHAnsi" w:hAnsiTheme="minorHAnsi"/>
          <w:lang w:val="en-US"/>
        </w:rPr>
        <w:t xml:space="preserve">relevant </w:t>
      </w:r>
      <w:r w:rsidR="003F4646" w:rsidRPr="008A7ACE">
        <w:rPr>
          <w:rFonts w:asciiTheme="minorHAnsi" w:hAnsiTheme="minorHAnsi"/>
          <w:lang w:val="en-US"/>
        </w:rPr>
        <w:t>expe</w:t>
      </w:r>
      <w:r w:rsidR="00F37A80" w:rsidRPr="008A7ACE">
        <w:rPr>
          <w:rFonts w:asciiTheme="minorHAnsi" w:hAnsiTheme="minorHAnsi"/>
          <w:lang w:val="en-US"/>
        </w:rPr>
        <w:t xml:space="preserve">rience in </w:t>
      </w:r>
      <w:r w:rsidR="00D65CEC" w:rsidRPr="008A7ACE">
        <w:rPr>
          <w:rFonts w:asciiTheme="minorHAnsi" w:hAnsiTheme="minorHAnsi"/>
          <w:lang w:val="en-US"/>
        </w:rPr>
        <w:t xml:space="preserve">budgeting and </w:t>
      </w:r>
      <w:r w:rsidR="00F37A80" w:rsidRPr="008A7ACE">
        <w:rPr>
          <w:rFonts w:asciiTheme="minorHAnsi" w:hAnsiTheme="minorHAnsi"/>
          <w:lang w:val="en-US"/>
        </w:rPr>
        <w:t>financial management in G</w:t>
      </w:r>
      <w:r w:rsidR="00D05968" w:rsidRPr="008A7ACE">
        <w:rPr>
          <w:rFonts w:asciiTheme="minorHAnsi" w:hAnsiTheme="minorHAnsi"/>
          <w:lang w:val="en-US"/>
        </w:rPr>
        <w:t>o</w:t>
      </w:r>
      <w:r w:rsidR="00F37A80" w:rsidRPr="008A7ACE">
        <w:rPr>
          <w:rFonts w:asciiTheme="minorHAnsi" w:hAnsiTheme="minorHAnsi"/>
          <w:lang w:val="en-US"/>
        </w:rPr>
        <w:t>N systems.</w:t>
      </w:r>
      <w:r w:rsidR="00256B1B" w:rsidRPr="008A7ACE">
        <w:rPr>
          <w:rFonts w:asciiTheme="minorHAnsi" w:hAnsiTheme="minorHAnsi"/>
        </w:rPr>
        <w:t>Master Degree is preferable with proven relevant experience on IT based public Financial Management system</w:t>
      </w:r>
      <w:r w:rsidR="00D64170" w:rsidRPr="008A7ACE">
        <w:rPr>
          <w:rFonts w:asciiTheme="minorHAnsi" w:hAnsiTheme="minorHAnsi"/>
        </w:rPr>
        <w:t>;</w:t>
      </w:r>
    </w:p>
    <w:p w:rsidR="00D935AD" w:rsidRPr="008A7ACE" w:rsidRDefault="00021ACF" w:rsidP="00E76F7B">
      <w:pPr>
        <w:numPr>
          <w:ilvl w:val="0"/>
          <w:numId w:val="13"/>
        </w:numPr>
        <w:spacing w:before="120" w:after="120" w:line="264" w:lineRule="auto"/>
        <w:rPr>
          <w:rFonts w:asciiTheme="minorHAnsi" w:hAnsiTheme="minorHAnsi"/>
          <w:lang w:val="en-US"/>
        </w:rPr>
      </w:pPr>
      <w:r w:rsidRPr="008A7ACE">
        <w:rPr>
          <w:rFonts w:asciiTheme="minorHAnsi" w:hAnsiTheme="minorHAnsi"/>
          <w:lang w:val="en-US"/>
        </w:rPr>
        <w:t xml:space="preserve">Minimum of </w:t>
      </w:r>
      <w:r w:rsidR="00256B1B" w:rsidRPr="008A7ACE">
        <w:rPr>
          <w:rFonts w:asciiTheme="minorHAnsi" w:hAnsiTheme="minorHAnsi"/>
          <w:lang w:val="en-US"/>
        </w:rPr>
        <w:t>3</w:t>
      </w:r>
      <w:r w:rsidRPr="008A7ACE">
        <w:rPr>
          <w:rFonts w:asciiTheme="minorHAnsi" w:hAnsiTheme="minorHAnsi"/>
          <w:lang w:val="en-US"/>
        </w:rPr>
        <w:t xml:space="preserve"> years of experience in</w:t>
      </w:r>
      <w:r w:rsidR="00256B1B" w:rsidRPr="008A7ACE">
        <w:rPr>
          <w:rFonts w:asciiTheme="minorHAnsi" w:hAnsiTheme="minorHAnsi"/>
          <w:lang w:val="en-GB"/>
        </w:rPr>
        <w:t>IT based Financial Management (LMBIS</w:t>
      </w:r>
      <w:r w:rsidR="00D64170" w:rsidRPr="008A7ACE">
        <w:rPr>
          <w:rFonts w:asciiTheme="minorHAnsi" w:hAnsiTheme="minorHAnsi"/>
          <w:lang w:val="en-GB"/>
        </w:rPr>
        <w:t>, TSA, RMIS, FMIS</w:t>
      </w:r>
      <w:r w:rsidR="00256B1B" w:rsidRPr="008A7ACE">
        <w:rPr>
          <w:rFonts w:asciiTheme="minorHAnsi" w:hAnsiTheme="minorHAnsi"/>
          <w:lang w:val="en-GB"/>
        </w:rPr>
        <w:t xml:space="preserve"> system (C-GAS/FMIS/TABUCS,etc</w:t>
      </w:r>
      <w:r w:rsidR="00D64170" w:rsidRPr="008A7ACE">
        <w:rPr>
          <w:rFonts w:asciiTheme="minorHAnsi" w:hAnsiTheme="minorHAnsi"/>
          <w:lang w:val="en-GB"/>
        </w:rPr>
        <w:t>.</w:t>
      </w:r>
      <w:r w:rsidR="00256B1B" w:rsidRPr="008A7ACE">
        <w:rPr>
          <w:rFonts w:asciiTheme="minorHAnsi" w:hAnsiTheme="minorHAnsi"/>
          <w:lang w:val="en-GB"/>
        </w:rPr>
        <w:t>) i</w:t>
      </w:r>
      <w:r w:rsidR="00256B1B" w:rsidRPr="008A7ACE">
        <w:rPr>
          <w:rFonts w:asciiTheme="minorHAnsi" w:hAnsiTheme="minorHAnsi"/>
        </w:rPr>
        <w:t>n Public Sector. Prior experience in donor funded projects is preferable</w:t>
      </w:r>
      <w:r w:rsidR="00D64170" w:rsidRPr="008A7ACE">
        <w:rPr>
          <w:rFonts w:asciiTheme="minorHAnsi" w:hAnsiTheme="minorHAnsi"/>
        </w:rPr>
        <w:t>;</w:t>
      </w:r>
    </w:p>
    <w:p w:rsidR="00C5344D" w:rsidRPr="008A7ACE" w:rsidRDefault="00021ACF" w:rsidP="00E76F7B">
      <w:pPr>
        <w:numPr>
          <w:ilvl w:val="0"/>
          <w:numId w:val="13"/>
        </w:numPr>
        <w:spacing w:before="120" w:after="120" w:line="264" w:lineRule="auto"/>
        <w:rPr>
          <w:rFonts w:asciiTheme="minorHAnsi" w:hAnsiTheme="minorHAnsi"/>
          <w:lang w:val="en-US"/>
        </w:rPr>
      </w:pPr>
      <w:r w:rsidRPr="008A7ACE">
        <w:rPr>
          <w:rFonts w:asciiTheme="minorHAnsi" w:hAnsiTheme="minorHAnsi"/>
          <w:lang w:val="en-US"/>
        </w:rPr>
        <w:t>Good communication skills (both verbal as well as written)</w:t>
      </w:r>
      <w:r w:rsidR="008945CE" w:rsidRPr="008A7ACE">
        <w:rPr>
          <w:rFonts w:asciiTheme="minorHAnsi" w:hAnsiTheme="minorHAnsi"/>
          <w:lang w:val="en-US"/>
        </w:rPr>
        <w:t xml:space="preserve"> in English and Nepali</w:t>
      </w:r>
      <w:r w:rsidR="00D64170" w:rsidRPr="008A7ACE">
        <w:rPr>
          <w:rFonts w:asciiTheme="minorHAnsi" w:hAnsiTheme="minorHAnsi"/>
          <w:lang w:val="en-US"/>
        </w:rPr>
        <w:t>;</w:t>
      </w:r>
    </w:p>
    <w:p w:rsidR="00256B1B" w:rsidRPr="008A7ACE" w:rsidRDefault="00256B1B" w:rsidP="00E76F7B">
      <w:pPr>
        <w:numPr>
          <w:ilvl w:val="0"/>
          <w:numId w:val="13"/>
        </w:numPr>
        <w:spacing w:before="120" w:after="120" w:line="264" w:lineRule="auto"/>
        <w:rPr>
          <w:rFonts w:asciiTheme="minorHAnsi" w:hAnsiTheme="minorHAnsi"/>
          <w:lang w:val="en-US"/>
        </w:rPr>
      </w:pPr>
      <w:r w:rsidRPr="008A7ACE">
        <w:rPr>
          <w:rFonts w:asciiTheme="minorHAnsi" w:hAnsiTheme="minorHAnsi"/>
          <w:lang w:val="en-US"/>
        </w:rPr>
        <w:t>Nepalese citizen</w:t>
      </w:r>
      <w:r w:rsidR="00D64170" w:rsidRPr="008A7ACE">
        <w:rPr>
          <w:rFonts w:asciiTheme="minorHAnsi" w:hAnsiTheme="minorHAnsi"/>
          <w:lang w:val="en-US"/>
        </w:rPr>
        <w:t>;</w:t>
      </w:r>
    </w:p>
    <w:p w:rsidR="00730ED5" w:rsidRPr="008A7ACE" w:rsidRDefault="008945CE" w:rsidP="00E76F7B">
      <w:pPr>
        <w:numPr>
          <w:ilvl w:val="0"/>
          <w:numId w:val="13"/>
        </w:numPr>
        <w:spacing w:before="120" w:after="120" w:line="264" w:lineRule="auto"/>
        <w:rPr>
          <w:rFonts w:asciiTheme="minorHAnsi" w:hAnsiTheme="minorHAnsi"/>
          <w:lang w:val="en-US"/>
        </w:rPr>
      </w:pPr>
      <w:r w:rsidRPr="008A7ACE">
        <w:rPr>
          <w:rFonts w:asciiTheme="minorHAnsi" w:hAnsiTheme="minorHAnsi"/>
          <w:lang w:val="en-US"/>
        </w:rPr>
        <w:t xml:space="preserve">Good knowledge of MS Office software (Word, Excel, PowerPoint, </w:t>
      </w:r>
      <w:r w:rsidR="00256B1B" w:rsidRPr="008A7ACE">
        <w:rPr>
          <w:rFonts w:asciiTheme="minorHAnsi" w:hAnsiTheme="minorHAnsi"/>
          <w:lang w:val="en-US"/>
        </w:rPr>
        <w:t xml:space="preserve">Access, </w:t>
      </w:r>
      <w:r w:rsidRPr="008A7ACE">
        <w:rPr>
          <w:rFonts w:asciiTheme="minorHAnsi" w:hAnsiTheme="minorHAnsi"/>
          <w:lang w:val="en-US"/>
        </w:rPr>
        <w:t>etc.)</w:t>
      </w:r>
      <w:r w:rsidR="00256B1B" w:rsidRPr="008A7ACE">
        <w:rPr>
          <w:rFonts w:asciiTheme="minorHAnsi" w:hAnsiTheme="minorHAnsi"/>
          <w:lang w:val="en-US"/>
        </w:rPr>
        <w:t xml:space="preserve"> and internet and networking</w:t>
      </w:r>
      <w:r w:rsidR="00D64170" w:rsidRPr="008A7ACE">
        <w:rPr>
          <w:rFonts w:asciiTheme="minorHAnsi" w:hAnsiTheme="minorHAnsi"/>
          <w:lang w:val="en-US"/>
        </w:rPr>
        <w:t xml:space="preserve">; and </w:t>
      </w:r>
    </w:p>
    <w:p w:rsidR="008D4495" w:rsidRPr="008A7ACE" w:rsidRDefault="008D4495" w:rsidP="00E76F7B">
      <w:pPr>
        <w:numPr>
          <w:ilvl w:val="0"/>
          <w:numId w:val="13"/>
        </w:numPr>
        <w:spacing w:before="120" w:after="120" w:line="264" w:lineRule="auto"/>
        <w:rPr>
          <w:rFonts w:asciiTheme="minorHAnsi" w:hAnsiTheme="minorHAnsi"/>
          <w:lang w:val="en-US"/>
        </w:rPr>
      </w:pPr>
      <w:r w:rsidRPr="008A7ACE">
        <w:rPr>
          <w:rFonts w:asciiTheme="minorHAnsi" w:hAnsiTheme="minorHAnsi"/>
          <w:lang w:val="en-US"/>
        </w:rPr>
        <w:t>Ability to work in a multi-cultural environment</w:t>
      </w:r>
      <w:r w:rsidR="004C7A94" w:rsidRPr="008A7ACE">
        <w:rPr>
          <w:rFonts w:asciiTheme="minorHAnsi" w:hAnsiTheme="minorHAnsi"/>
          <w:lang w:val="en-US"/>
        </w:rPr>
        <w:t xml:space="preserve"> and</w:t>
      </w:r>
      <w:r w:rsidRPr="008A7ACE">
        <w:rPr>
          <w:rFonts w:asciiTheme="minorHAnsi" w:hAnsiTheme="minorHAnsi"/>
          <w:lang w:val="en-US"/>
        </w:rPr>
        <w:t xml:space="preserve"> good inter-personal skills</w:t>
      </w:r>
      <w:r w:rsidR="004C7A94" w:rsidRPr="008A7ACE">
        <w:rPr>
          <w:rFonts w:asciiTheme="minorHAnsi" w:hAnsiTheme="minorHAnsi"/>
          <w:lang w:val="en-US"/>
        </w:rPr>
        <w:t>.</w:t>
      </w:r>
    </w:p>
    <w:p w:rsidR="001845BF" w:rsidRDefault="004C7A94" w:rsidP="006316A9">
      <w:pPr>
        <w:spacing w:before="120" w:after="120" w:line="264" w:lineRule="auto"/>
        <w:rPr>
          <w:rFonts w:asciiTheme="minorHAnsi" w:hAnsiTheme="minorHAnsi"/>
          <w:lang w:val="en-US"/>
        </w:rPr>
      </w:pPr>
      <w:r w:rsidRPr="008A7ACE">
        <w:rPr>
          <w:rFonts w:asciiTheme="minorHAnsi" w:hAnsiTheme="minorHAnsi"/>
          <w:lang w:val="en-US"/>
        </w:rPr>
        <w:t xml:space="preserve">Candidates are requested to provide at least three references (with phone number and e-mail) which can be contacted to ascertain the above-mentioned experiences and skills, including reporting skills. Samples of work </w:t>
      </w:r>
      <w:r w:rsidR="00B66D85" w:rsidRPr="008A7ACE">
        <w:rPr>
          <w:rFonts w:asciiTheme="minorHAnsi" w:hAnsiTheme="minorHAnsi"/>
          <w:lang w:val="en-US"/>
        </w:rPr>
        <w:t xml:space="preserve">undertaken in the past </w:t>
      </w:r>
      <w:r w:rsidRPr="008A7ACE">
        <w:rPr>
          <w:rFonts w:asciiTheme="minorHAnsi" w:hAnsiTheme="minorHAnsi"/>
          <w:lang w:val="en-US"/>
        </w:rPr>
        <w:t xml:space="preserve">may be added </w:t>
      </w:r>
      <w:r w:rsidR="00C745AD" w:rsidRPr="008A7ACE">
        <w:rPr>
          <w:rFonts w:asciiTheme="minorHAnsi" w:hAnsiTheme="minorHAnsi"/>
          <w:lang w:val="en-US"/>
        </w:rPr>
        <w:t xml:space="preserve">as support </w:t>
      </w:r>
      <w:r w:rsidRPr="008A7ACE">
        <w:rPr>
          <w:rFonts w:asciiTheme="minorHAnsi" w:hAnsiTheme="minorHAnsi"/>
          <w:lang w:val="en-US"/>
        </w:rPr>
        <w:t>to the CV.</w:t>
      </w:r>
    </w:p>
    <w:p w:rsidR="00C5344D" w:rsidRPr="008A7ACE" w:rsidRDefault="00C5344D" w:rsidP="006316A9">
      <w:pPr>
        <w:spacing w:before="120" w:after="120" w:line="264" w:lineRule="auto"/>
        <w:rPr>
          <w:rFonts w:asciiTheme="minorHAnsi" w:hAnsiTheme="minorHAnsi"/>
          <w:b/>
          <w:lang w:val="en-US"/>
        </w:rPr>
      </w:pPr>
      <w:r w:rsidRPr="008A7ACE">
        <w:rPr>
          <w:rFonts w:asciiTheme="minorHAnsi" w:hAnsiTheme="minorHAnsi"/>
          <w:b/>
          <w:lang w:val="en-US"/>
        </w:rPr>
        <w:t>Remuneration</w:t>
      </w:r>
      <w:r w:rsidR="008A2EE5" w:rsidRPr="008A7ACE">
        <w:rPr>
          <w:rFonts w:asciiTheme="minorHAnsi" w:hAnsiTheme="minorHAnsi"/>
          <w:b/>
          <w:lang w:val="en-US"/>
        </w:rPr>
        <w:t xml:space="preserve"> and </w:t>
      </w:r>
      <w:r w:rsidR="00D05968" w:rsidRPr="008A7ACE">
        <w:rPr>
          <w:rFonts w:asciiTheme="minorHAnsi" w:hAnsiTheme="minorHAnsi"/>
          <w:b/>
          <w:lang w:val="en-US"/>
        </w:rPr>
        <w:t>C</w:t>
      </w:r>
      <w:r w:rsidR="008A2EE5" w:rsidRPr="008A7ACE">
        <w:rPr>
          <w:rFonts w:asciiTheme="minorHAnsi" w:hAnsiTheme="minorHAnsi"/>
          <w:b/>
          <w:lang w:val="en-US"/>
        </w:rPr>
        <w:t xml:space="preserve">ontract </w:t>
      </w:r>
      <w:r w:rsidR="00D05968" w:rsidRPr="008A7ACE">
        <w:rPr>
          <w:rFonts w:asciiTheme="minorHAnsi" w:hAnsiTheme="minorHAnsi"/>
          <w:b/>
          <w:lang w:val="en-US"/>
        </w:rPr>
        <w:t>D</w:t>
      </w:r>
      <w:r w:rsidR="008A2EE5" w:rsidRPr="008A7ACE">
        <w:rPr>
          <w:rFonts w:asciiTheme="minorHAnsi" w:hAnsiTheme="minorHAnsi"/>
          <w:b/>
          <w:lang w:val="en-US"/>
        </w:rPr>
        <w:t>uration</w:t>
      </w:r>
      <w:r w:rsidR="00C76DA5" w:rsidRPr="008A7ACE">
        <w:rPr>
          <w:rFonts w:asciiTheme="minorHAnsi" w:hAnsiTheme="minorHAnsi"/>
          <w:b/>
          <w:lang w:val="en-US"/>
        </w:rPr>
        <w:t>:</w:t>
      </w:r>
    </w:p>
    <w:p w:rsidR="00C163C5" w:rsidRPr="008A7ACE" w:rsidRDefault="00D935AD" w:rsidP="008A7ACE">
      <w:pPr>
        <w:spacing w:before="120" w:after="120" w:line="264" w:lineRule="auto"/>
        <w:ind w:right="-136"/>
        <w:rPr>
          <w:rFonts w:asciiTheme="minorHAnsi" w:hAnsiTheme="minorHAnsi"/>
          <w:b/>
          <w:lang w:val="en-US"/>
        </w:rPr>
      </w:pPr>
      <w:r w:rsidRPr="008A7ACE">
        <w:rPr>
          <w:rFonts w:asciiTheme="minorHAnsi" w:hAnsiTheme="minorHAnsi"/>
        </w:rPr>
        <w:t>T</w:t>
      </w:r>
      <w:r w:rsidR="008945CE" w:rsidRPr="008A7ACE">
        <w:rPr>
          <w:rFonts w:asciiTheme="minorHAnsi" w:hAnsiTheme="minorHAnsi"/>
        </w:rPr>
        <w:t>he contract will b</w:t>
      </w:r>
      <w:r w:rsidR="004C7A94" w:rsidRPr="008A7ACE">
        <w:rPr>
          <w:rFonts w:asciiTheme="minorHAnsi" w:hAnsiTheme="minorHAnsi"/>
        </w:rPr>
        <w:t>e</w:t>
      </w:r>
      <w:r w:rsidR="00237F89" w:rsidRPr="008A7ACE">
        <w:rPr>
          <w:rFonts w:asciiTheme="minorHAnsi" w:hAnsiTheme="minorHAnsi"/>
        </w:rPr>
        <w:t xml:space="preserve"> for an initial period of 3 months, r</w:t>
      </w:r>
      <w:r w:rsidR="004C7A94" w:rsidRPr="008A7ACE">
        <w:rPr>
          <w:rFonts w:asciiTheme="minorHAnsi" w:hAnsiTheme="minorHAnsi"/>
        </w:rPr>
        <w:t xml:space="preserve">enewable </w:t>
      </w:r>
      <w:r w:rsidR="00237F89" w:rsidRPr="008A7ACE">
        <w:rPr>
          <w:rFonts w:asciiTheme="minorHAnsi" w:hAnsiTheme="minorHAnsi"/>
        </w:rPr>
        <w:t xml:space="preserve">up to one-year </w:t>
      </w:r>
      <w:r w:rsidR="004C7A94" w:rsidRPr="008A7ACE">
        <w:rPr>
          <w:rFonts w:asciiTheme="minorHAnsi" w:hAnsiTheme="minorHAnsi"/>
        </w:rPr>
        <w:t xml:space="preserve">based on </w:t>
      </w:r>
      <w:r w:rsidR="00237F89" w:rsidRPr="008A7ACE">
        <w:rPr>
          <w:rFonts w:asciiTheme="minorHAnsi" w:hAnsiTheme="minorHAnsi"/>
        </w:rPr>
        <w:t xml:space="preserve">a probationary </w:t>
      </w:r>
      <w:r w:rsidR="004C7A94" w:rsidRPr="008A7ACE">
        <w:rPr>
          <w:rFonts w:asciiTheme="minorHAnsi" w:hAnsiTheme="minorHAnsi"/>
        </w:rPr>
        <w:t>performance</w:t>
      </w:r>
      <w:r w:rsidR="00237F89" w:rsidRPr="008A7ACE">
        <w:rPr>
          <w:rFonts w:asciiTheme="minorHAnsi" w:hAnsiTheme="minorHAnsi"/>
        </w:rPr>
        <w:t xml:space="preserve"> period</w:t>
      </w:r>
      <w:r w:rsidRPr="008A7ACE">
        <w:rPr>
          <w:rFonts w:asciiTheme="minorHAnsi" w:hAnsiTheme="minorHAnsi"/>
        </w:rPr>
        <w:t xml:space="preserve">, with </w:t>
      </w:r>
      <w:r w:rsidR="006850C4" w:rsidRPr="008A7ACE">
        <w:rPr>
          <w:rFonts w:asciiTheme="minorHAnsi" w:hAnsiTheme="minorHAnsi"/>
        </w:rPr>
        <w:t>salary</w:t>
      </w:r>
      <w:r w:rsidR="001845BF">
        <w:rPr>
          <w:rFonts w:asciiTheme="minorHAnsi" w:hAnsiTheme="minorHAnsi"/>
        </w:rPr>
        <w:t xml:space="preserve"> </w:t>
      </w:r>
      <w:r w:rsidRPr="008A7ACE">
        <w:rPr>
          <w:rFonts w:asciiTheme="minorHAnsi" w:hAnsiTheme="minorHAnsi"/>
        </w:rPr>
        <w:t xml:space="preserve">and benefits commensurate with a mid-level </w:t>
      </w:r>
      <w:r w:rsidRPr="008A7ACE">
        <w:rPr>
          <w:rFonts w:asciiTheme="minorHAnsi" w:hAnsiTheme="minorHAnsi"/>
        </w:rPr>
        <w:lastRenderedPageBreak/>
        <w:t xml:space="preserve">management position. </w:t>
      </w:r>
      <w:r w:rsidR="004C7A94" w:rsidRPr="008A7ACE">
        <w:rPr>
          <w:rFonts w:asciiTheme="minorHAnsi" w:hAnsiTheme="minorHAnsi"/>
        </w:rPr>
        <w:t xml:space="preserve">Candidates who </w:t>
      </w:r>
      <w:r w:rsidRPr="008A7ACE">
        <w:rPr>
          <w:rFonts w:asciiTheme="minorHAnsi" w:hAnsiTheme="minorHAnsi"/>
        </w:rPr>
        <w:t>believe</w:t>
      </w:r>
      <w:r w:rsidR="004C7A94" w:rsidRPr="008A7ACE">
        <w:rPr>
          <w:rFonts w:asciiTheme="minorHAnsi" w:hAnsiTheme="minorHAnsi"/>
        </w:rPr>
        <w:t xml:space="preserve"> their experience and skills may command a higher salary may also apply but </w:t>
      </w:r>
      <w:r w:rsidRPr="008A7ACE">
        <w:rPr>
          <w:rFonts w:asciiTheme="minorHAnsi" w:hAnsiTheme="minorHAnsi"/>
        </w:rPr>
        <w:t>should include</w:t>
      </w:r>
      <w:r w:rsidR="004C7A94" w:rsidRPr="008A7ACE">
        <w:rPr>
          <w:rFonts w:asciiTheme="minorHAnsi" w:hAnsiTheme="minorHAnsi"/>
        </w:rPr>
        <w:t xml:space="preserve"> their salary expectations.</w:t>
      </w:r>
    </w:p>
    <w:p w:rsidR="008C333B" w:rsidRPr="008A7ACE" w:rsidRDefault="008C333B" w:rsidP="00BA46E5">
      <w:pPr>
        <w:numPr>
          <w:ilvl w:val="0"/>
          <w:numId w:val="12"/>
        </w:numPr>
        <w:spacing w:before="120" w:after="120" w:line="264" w:lineRule="auto"/>
        <w:ind w:right="-136"/>
        <w:rPr>
          <w:rFonts w:asciiTheme="minorHAnsi" w:hAnsiTheme="minorHAnsi"/>
        </w:rPr>
      </w:pPr>
      <w:r w:rsidRPr="008A7ACE">
        <w:rPr>
          <w:rFonts w:asciiTheme="minorHAnsi" w:hAnsiTheme="minorHAnsi"/>
        </w:rPr>
        <w:t xml:space="preserve">Interested candidates </w:t>
      </w:r>
      <w:r w:rsidR="00C76DA5" w:rsidRPr="008A7ACE">
        <w:rPr>
          <w:rFonts w:asciiTheme="minorHAnsi" w:hAnsiTheme="minorHAnsi"/>
        </w:rPr>
        <w:t>may inquire further and/</w:t>
      </w:r>
      <w:r w:rsidR="00470ACD" w:rsidRPr="008A7ACE">
        <w:rPr>
          <w:rFonts w:asciiTheme="minorHAnsi" w:hAnsiTheme="minorHAnsi"/>
        </w:rPr>
        <w:t>or submit</w:t>
      </w:r>
      <w:r w:rsidR="00BA46E5" w:rsidRPr="008A7ACE">
        <w:rPr>
          <w:rFonts w:asciiTheme="minorHAnsi" w:hAnsiTheme="minorHAnsi"/>
        </w:rPr>
        <w:t xml:space="preserve"> their CV before Tuesday</w:t>
      </w:r>
      <w:r w:rsidRPr="008A7ACE">
        <w:rPr>
          <w:rFonts w:asciiTheme="minorHAnsi" w:hAnsiTheme="minorHAnsi"/>
        </w:rPr>
        <w:t xml:space="preserve"> 2</w:t>
      </w:r>
      <w:r w:rsidR="00D64170" w:rsidRPr="008A7ACE">
        <w:rPr>
          <w:rFonts w:asciiTheme="minorHAnsi" w:hAnsiTheme="minorHAnsi"/>
        </w:rPr>
        <w:t xml:space="preserve">6September </w:t>
      </w:r>
      <w:r w:rsidRPr="008A7ACE">
        <w:rPr>
          <w:rFonts w:asciiTheme="minorHAnsi" w:hAnsiTheme="minorHAnsi"/>
        </w:rPr>
        <w:t>2017</w:t>
      </w:r>
      <w:r w:rsidR="00D64170" w:rsidRPr="008A7ACE">
        <w:rPr>
          <w:rFonts w:asciiTheme="minorHAnsi" w:hAnsiTheme="minorHAnsi"/>
        </w:rPr>
        <w:t xml:space="preserve">, </w:t>
      </w:r>
      <w:r w:rsidRPr="008A7ACE">
        <w:rPr>
          <w:rFonts w:asciiTheme="minorHAnsi" w:hAnsiTheme="minorHAnsi"/>
        </w:rPr>
        <w:t xml:space="preserve">COB </w:t>
      </w:r>
      <w:r w:rsidRPr="008A7ACE">
        <w:rPr>
          <w:rFonts w:asciiTheme="minorHAnsi" w:hAnsiTheme="minorHAnsi"/>
          <w:i/>
        </w:rPr>
        <w:t>by e-mail</w:t>
      </w:r>
      <w:r w:rsidRPr="008A7ACE">
        <w:rPr>
          <w:rFonts w:asciiTheme="minorHAnsi" w:hAnsiTheme="minorHAnsi"/>
        </w:rPr>
        <w:t xml:space="preserve"> to the PFMSP HR &amp; Admin</w:t>
      </w:r>
      <w:r w:rsidR="001845BF">
        <w:rPr>
          <w:rFonts w:asciiTheme="minorHAnsi" w:hAnsiTheme="minorHAnsi"/>
        </w:rPr>
        <w:t xml:space="preserve"> officer</w:t>
      </w:r>
      <w:r w:rsidRPr="008A7ACE">
        <w:rPr>
          <w:rFonts w:asciiTheme="minorHAnsi" w:hAnsiTheme="minorHAnsi"/>
        </w:rPr>
        <w:t xml:space="preserve"> (</w:t>
      </w:r>
      <w:hyperlink r:id="rId8" w:history="1">
        <w:r w:rsidR="00470ACD" w:rsidRPr="00D44259">
          <w:rPr>
            <w:rStyle w:val="Hyperlink"/>
            <w:rFonts w:asciiTheme="minorHAnsi" w:hAnsiTheme="minorHAnsi" w:cs="Arial"/>
          </w:rPr>
          <w:t>pfmspinfo@louisberger.com</w:t>
        </w:r>
      </w:hyperlink>
      <w:r w:rsidRPr="008A7ACE">
        <w:rPr>
          <w:rFonts w:asciiTheme="minorHAnsi" w:hAnsiTheme="minorHAnsi"/>
        </w:rPr>
        <w:t>).</w:t>
      </w:r>
    </w:p>
    <w:p w:rsidR="00C76DA5" w:rsidRPr="008A7ACE" w:rsidRDefault="00C76DA5" w:rsidP="008A7ACE">
      <w:pPr>
        <w:spacing w:before="120" w:after="120" w:line="264" w:lineRule="auto"/>
        <w:ind w:left="360" w:right="-136"/>
        <w:rPr>
          <w:rFonts w:asciiTheme="minorHAnsi" w:hAnsiTheme="minorHAnsi"/>
        </w:rPr>
      </w:pPr>
    </w:p>
    <w:p w:rsidR="008C333B" w:rsidRPr="008A7ACE" w:rsidRDefault="008C333B" w:rsidP="008C333B">
      <w:pPr>
        <w:numPr>
          <w:ilvl w:val="0"/>
          <w:numId w:val="12"/>
        </w:numPr>
        <w:spacing w:before="120" w:after="120" w:line="264" w:lineRule="auto"/>
        <w:ind w:right="-136"/>
        <w:rPr>
          <w:rFonts w:asciiTheme="minorHAnsi" w:hAnsiTheme="minorHAnsi"/>
        </w:rPr>
      </w:pPr>
      <w:r w:rsidRPr="008A7ACE">
        <w:rPr>
          <w:rFonts w:asciiTheme="minorHAnsi" w:hAnsiTheme="minorHAnsi"/>
        </w:rPr>
        <w:t>Short-</w:t>
      </w:r>
      <w:bookmarkStart w:id="0" w:name="_GoBack"/>
      <w:bookmarkEnd w:id="0"/>
      <w:r w:rsidRPr="008A7ACE">
        <w:rPr>
          <w:rFonts w:asciiTheme="minorHAnsi" w:hAnsiTheme="minorHAnsi"/>
        </w:rPr>
        <w:t xml:space="preserve">listing of suitable candidates will be done in the week of </w:t>
      </w:r>
      <w:r w:rsidR="00D64170" w:rsidRPr="008A7ACE">
        <w:rPr>
          <w:rFonts w:asciiTheme="minorHAnsi" w:hAnsiTheme="minorHAnsi"/>
        </w:rPr>
        <w:t>October 2</w:t>
      </w:r>
      <w:r w:rsidR="00D64170" w:rsidRPr="008A7ACE">
        <w:rPr>
          <w:rFonts w:asciiTheme="minorHAnsi" w:hAnsiTheme="minorHAnsi"/>
          <w:vertAlign w:val="superscript"/>
        </w:rPr>
        <w:t>nd</w:t>
      </w:r>
      <w:r w:rsidR="00D64170" w:rsidRPr="008A7ACE">
        <w:rPr>
          <w:rFonts w:asciiTheme="minorHAnsi" w:hAnsiTheme="minorHAnsi"/>
        </w:rPr>
        <w:t>,</w:t>
      </w:r>
      <w:r w:rsidRPr="008A7ACE">
        <w:rPr>
          <w:rFonts w:asciiTheme="minorHAnsi" w:hAnsiTheme="minorHAnsi"/>
        </w:rPr>
        <w:t xml:space="preserve">2017. Only short-listed candidates will be invited for an interview on a mutually agreed date and time during </w:t>
      </w:r>
      <w:r w:rsidR="00D64170" w:rsidRPr="008A7ACE">
        <w:rPr>
          <w:rFonts w:asciiTheme="minorHAnsi" w:hAnsiTheme="minorHAnsi"/>
        </w:rPr>
        <w:t>early October.</w:t>
      </w:r>
    </w:p>
    <w:p w:rsidR="008C333B" w:rsidRPr="008A7ACE" w:rsidRDefault="008C333B" w:rsidP="008C333B">
      <w:pPr>
        <w:numPr>
          <w:ilvl w:val="0"/>
          <w:numId w:val="12"/>
        </w:numPr>
        <w:spacing w:before="120" w:after="120" w:line="264" w:lineRule="auto"/>
        <w:ind w:right="-136"/>
        <w:rPr>
          <w:rFonts w:asciiTheme="minorHAnsi" w:hAnsiTheme="minorHAnsi"/>
        </w:rPr>
      </w:pPr>
      <w:r w:rsidRPr="008A7ACE">
        <w:rPr>
          <w:rFonts w:asciiTheme="minorHAnsi" w:hAnsiTheme="minorHAnsi"/>
        </w:rPr>
        <w:t xml:space="preserve">The expected start date of the contract is </w:t>
      </w:r>
      <w:r w:rsidR="00237F89" w:rsidRPr="008A7ACE">
        <w:rPr>
          <w:rFonts w:asciiTheme="minorHAnsi" w:hAnsiTheme="minorHAnsi"/>
        </w:rPr>
        <w:t xml:space="preserve">Monday October </w:t>
      </w:r>
      <w:r w:rsidR="00D64170" w:rsidRPr="008A7ACE">
        <w:rPr>
          <w:rFonts w:asciiTheme="minorHAnsi" w:hAnsiTheme="minorHAnsi"/>
        </w:rPr>
        <w:t>9</w:t>
      </w:r>
      <w:r w:rsidR="00237F89" w:rsidRPr="008A7ACE">
        <w:rPr>
          <w:rFonts w:asciiTheme="minorHAnsi" w:hAnsiTheme="minorHAnsi"/>
        </w:rPr>
        <w:t xml:space="preserve">, </w:t>
      </w:r>
      <w:r w:rsidRPr="008A7ACE">
        <w:rPr>
          <w:rFonts w:asciiTheme="minorHAnsi" w:hAnsiTheme="minorHAnsi"/>
        </w:rPr>
        <w:t>2017.</w:t>
      </w:r>
    </w:p>
    <w:p w:rsidR="008C333B" w:rsidRPr="008A7ACE" w:rsidRDefault="008C333B" w:rsidP="008C333B">
      <w:pPr>
        <w:spacing w:before="120" w:after="120" w:line="264" w:lineRule="auto"/>
        <w:ind w:right="-136"/>
        <w:rPr>
          <w:rFonts w:asciiTheme="minorHAnsi" w:hAnsiTheme="minorHAnsi"/>
        </w:rPr>
      </w:pPr>
    </w:p>
    <w:p w:rsidR="008A2EE5" w:rsidRPr="008A7ACE" w:rsidRDefault="008A2EE5" w:rsidP="006316A9">
      <w:pPr>
        <w:spacing w:before="120" w:after="120" w:line="264" w:lineRule="auto"/>
        <w:ind w:right="-136"/>
        <w:rPr>
          <w:rFonts w:asciiTheme="minorHAnsi" w:hAnsiTheme="minorHAnsi"/>
        </w:rPr>
      </w:pPr>
    </w:p>
    <w:p w:rsidR="00C5344D" w:rsidRPr="008A7ACE" w:rsidRDefault="00C5344D" w:rsidP="006316A9">
      <w:pPr>
        <w:spacing w:before="120" w:after="120" w:line="264" w:lineRule="auto"/>
        <w:rPr>
          <w:rFonts w:asciiTheme="minorHAnsi" w:hAnsiTheme="minorHAnsi"/>
          <w:lang w:val="en-US"/>
        </w:rPr>
      </w:pPr>
    </w:p>
    <w:sectPr w:rsidR="00C5344D" w:rsidRPr="008A7ACE" w:rsidSect="00D72C6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DC" w:rsidRDefault="00A24FDC">
      <w:r>
        <w:separator/>
      </w:r>
    </w:p>
  </w:endnote>
  <w:endnote w:type="continuationSeparator" w:id="1">
    <w:p w:rsidR="00A24FDC" w:rsidRDefault="00A24F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Light">
    <w:altName w:val="Arial"/>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3E7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F91E50">
    <w:pPr>
      <w:pStyle w:val="Footer"/>
      <w:jc w:val="right"/>
    </w:pPr>
    <w:r>
      <w:fldChar w:fldCharType="begin"/>
    </w:r>
    <w:r w:rsidR="003E79F7">
      <w:instrText xml:space="preserve"> PAGE   \* MERGEFORMAT </w:instrText>
    </w:r>
    <w:r>
      <w:fldChar w:fldCharType="separate"/>
    </w:r>
    <w:r w:rsidR="001845BF">
      <w:rPr>
        <w:noProof/>
      </w:rPr>
      <w:t>4</w:t>
    </w:r>
    <w:r>
      <w:rPr>
        <w:noProof/>
      </w:rPr>
      <w:fldChar w:fldCharType="end"/>
    </w:r>
  </w:p>
  <w:p w:rsidR="003E79F7" w:rsidRDefault="003E7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3E7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DC" w:rsidRDefault="00A24FDC">
      <w:r>
        <w:separator/>
      </w:r>
    </w:p>
  </w:footnote>
  <w:footnote w:type="continuationSeparator" w:id="1">
    <w:p w:rsidR="00A24FDC" w:rsidRDefault="00A24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3E7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3E7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F7" w:rsidRDefault="003E7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823"/>
    <w:multiLevelType w:val="hybridMultilevel"/>
    <w:tmpl w:val="F60E0494"/>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340"/>
        </w:tabs>
        <w:ind w:left="2340" w:hanging="36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27108DD"/>
    <w:multiLevelType w:val="hybridMultilevel"/>
    <w:tmpl w:val="493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4241F"/>
    <w:multiLevelType w:val="hybridMultilevel"/>
    <w:tmpl w:val="0A84EBCC"/>
    <w:lvl w:ilvl="0" w:tplc="C984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E13A5"/>
    <w:multiLevelType w:val="hybridMultilevel"/>
    <w:tmpl w:val="CEC27C1E"/>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A160B3"/>
    <w:multiLevelType w:val="hybridMultilevel"/>
    <w:tmpl w:val="DC4E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0260B"/>
    <w:multiLevelType w:val="hybridMultilevel"/>
    <w:tmpl w:val="4F2E06AA"/>
    <w:lvl w:ilvl="0" w:tplc="C984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E57FE"/>
    <w:multiLevelType w:val="hybridMultilevel"/>
    <w:tmpl w:val="CBF63A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02C73B0"/>
    <w:multiLevelType w:val="hybridMultilevel"/>
    <w:tmpl w:val="0B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B4035"/>
    <w:multiLevelType w:val="hybridMultilevel"/>
    <w:tmpl w:val="DFF8B140"/>
    <w:lvl w:ilvl="0" w:tplc="C984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72AF7"/>
    <w:multiLevelType w:val="hybridMultilevel"/>
    <w:tmpl w:val="EF6C83B6"/>
    <w:lvl w:ilvl="0" w:tplc="C984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312F2"/>
    <w:multiLevelType w:val="hybridMultilevel"/>
    <w:tmpl w:val="DE5E37E8"/>
    <w:lvl w:ilvl="0" w:tplc="C984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16FA2"/>
    <w:multiLevelType w:val="hybridMultilevel"/>
    <w:tmpl w:val="4DC4A5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E55632"/>
    <w:multiLevelType w:val="hybridMultilevel"/>
    <w:tmpl w:val="0268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153975"/>
    <w:multiLevelType w:val="hybridMultilevel"/>
    <w:tmpl w:val="53404BF8"/>
    <w:lvl w:ilvl="0" w:tplc="0ABC3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
  </w:num>
  <w:num w:numId="6">
    <w:abstractNumId w:val="13"/>
  </w:num>
  <w:num w:numId="7">
    <w:abstractNumId w:val="12"/>
  </w:num>
  <w:num w:numId="8">
    <w:abstractNumId w:val="8"/>
  </w:num>
  <w:num w:numId="9">
    <w:abstractNumId w:val="2"/>
  </w:num>
  <w:num w:numId="10">
    <w:abstractNumId w:val="5"/>
  </w:num>
  <w:num w:numId="11">
    <w:abstractNumId w:val="9"/>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353784"/>
    <w:rsid w:val="00021ACF"/>
    <w:rsid w:val="0002314B"/>
    <w:rsid w:val="00083D14"/>
    <w:rsid w:val="00095FDD"/>
    <w:rsid w:val="000A06A5"/>
    <w:rsid w:val="000A3D0E"/>
    <w:rsid w:val="000A635C"/>
    <w:rsid w:val="00112AC1"/>
    <w:rsid w:val="00172920"/>
    <w:rsid w:val="00176055"/>
    <w:rsid w:val="001845BF"/>
    <w:rsid w:val="00184D90"/>
    <w:rsid w:val="001C69F8"/>
    <w:rsid w:val="001E5DDD"/>
    <w:rsid w:val="001E69A0"/>
    <w:rsid w:val="001F1ED0"/>
    <w:rsid w:val="00227CCA"/>
    <w:rsid w:val="00227DA0"/>
    <w:rsid w:val="002335E7"/>
    <w:rsid w:val="00237F89"/>
    <w:rsid w:val="002515C6"/>
    <w:rsid w:val="00256B1B"/>
    <w:rsid w:val="0028793A"/>
    <w:rsid w:val="002D53DD"/>
    <w:rsid w:val="002E356D"/>
    <w:rsid w:val="002F28DE"/>
    <w:rsid w:val="003363EB"/>
    <w:rsid w:val="00353784"/>
    <w:rsid w:val="00383256"/>
    <w:rsid w:val="00394756"/>
    <w:rsid w:val="00394BCD"/>
    <w:rsid w:val="0039730C"/>
    <w:rsid w:val="003A5B9F"/>
    <w:rsid w:val="003C642B"/>
    <w:rsid w:val="003E72E1"/>
    <w:rsid w:val="003E79F7"/>
    <w:rsid w:val="003F4646"/>
    <w:rsid w:val="00412756"/>
    <w:rsid w:val="0041362F"/>
    <w:rsid w:val="004277C3"/>
    <w:rsid w:val="004505A2"/>
    <w:rsid w:val="00451344"/>
    <w:rsid w:val="00454B79"/>
    <w:rsid w:val="0045637B"/>
    <w:rsid w:val="00470ACD"/>
    <w:rsid w:val="004A0F33"/>
    <w:rsid w:val="004B3411"/>
    <w:rsid w:val="004C7A94"/>
    <w:rsid w:val="004E520F"/>
    <w:rsid w:val="004F4FDB"/>
    <w:rsid w:val="005031BB"/>
    <w:rsid w:val="00513EA8"/>
    <w:rsid w:val="0051525B"/>
    <w:rsid w:val="0052557B"/>
    <w:rsid w:val="0052621B"/>
    <w:rsid w:val="00531601"/>
    <w:rsid w:val="005336B2"/>
    <w:rsid w:val="00542896"/>
    <w:rsid w:val="005966E6"/>
    <w:rsid w:val="005B1C50"/>
    <w:rsid w:val="005B79FE"/>
    <w:rsid w:val="005D7C1E"/>
    <w:rsid w:val="005D7DA6"/>
    <w:rsid w:val="0060095A"/>
    <w:rsid w:val="006316A9"/>
    <w:rsid w:val="00664BD5"/>
    <w:rsid w:val="00667E4B"/>
    <w:rsid w:val="0068184E"/>
    <w:rsid w:val="006850C4"/>
    <w:rsid w:val="00686A25"/>
    <w:rsid w:val="0069708A"/>
    <w:rsid w:val="006A3E43"/>
    <w:rsid w:val="006A4F9C"/>
    <w:rsid w:val="006B682F"/>
    <w:rsid w:val="006C0146"/>
    <w:rsid w:val="006C078D"/>
    <w:rsid w:val="006F785E"/>
    <w:rsid w:val="007023BF"/>
    <w:rsid w:val="00730ED5"/>
    <w:rsid w:val="00760096"/>
    <w:rsid w:val="00761CFE"/>
    <w:rsid w:val="007652F7"/>
    <w:rsid w:val="00766160"/>
    <w:rsid w:val="00770F81"/>
    <w:rsid w:val="00786851"/>
    <w:rsid w:val="00787AC0"/>
    <w:rsid w:val="00790C01"/>
    <w:rsid w:val="007A74F4"/>
    <w:rsid w:val="007B3A6F"/>
    <w:rsid w:val="007D7B8F"/>
    <w:rsid w:val="007E5FDC"/>
    <w:rsid w:val="00803313"/>
    <w:rsid w:val="008073F5"/>
    <w:rsid w:val="008571BF"/>
    <w:rsid w:val="008945CE"/>
    <w:rsid w:val="008A2D78"/>
    <w:rsid w:val="008A2EE5"/>
    <w:rsid w:val="008A7ACE"/>
    <w:rsid w:val="008C0E1F"/>
    <w:rsid w:val="008C333B"/>
    <w:rsid w:val="008C689B"/>
    <w:rsid w:val="008C6BF5"/>
    <w:rsid w:val="008D319A"/>
    <w:rsid w:val="008D4495"/>
    <w:rsid w:val="00915911"/>
    <w:rsid w:val="00916AF7"/>
    <w:rsid w:val="009459C7"/>
    <w:rsid w:val="00981269"/>
    <w:rsid w:val="009813C5"/>
    <w:rsid w:val="00984082"/>
    <w:rsid w:val="00984E46"/>
    <w:rsid w:val="00994D36"/>
    <w:rsid w:val="009A2613"/>
    <w:rsid w:val="009B7EB0"/>
    <w:rsid w:val="009D6A74"/>
    <w:rsid w:val="009E1EC8"/>
    <w:rsid w:val="009E3D4A"/>
    <w:rsid w:val="009E4750"/>
    <w:rsid w:val="009F3EC8"/>
    <w:rsid w:val="009F67CA"/>
    <w:rsid w:val="00A047EF"/>
    <w:rsid w:val="00A13E7A"/>
    <w:rsid w:val="00A23F20"/>
    <w:rsid w:val="00A24FDC"/>
    <w:rsid w:val="00A47EC0"/>
    <w:rsid w:val="00A54E7E"/>
    <w:rsid w:val="00A5570C"/>
    <w:rsid w:val="00A700A3"/>
    <w:rsid w:val="00A7303C"/>
    <w:rsid w:val="00A77836"/>
    <w:rsid w:val="00A84C4B"/>
    <w:rsid w:val="00A974CE"/>
    <w:rsid w:val="00AE3C69"/>
    <w:rsid w:val="00AF29F0"/>
    <w:rsid w:val="00B065E3"/>
    <w:rsid w:val="00B07196"/>
    <w:rsid w:val="00B10DA7"/>
    <w:rsid w:val="00B16228"/>
    <w:rsid w:val="00B36D7C"/>
    <w:rsid w:val="00B40D85"/>
    <w:rsid w:val="00B52653"/>
    <w:rsid w:val="00B562DE"/>
    <w:rsid w:val="00B615F5"/>
    <w:rsid w:val="00B66D85"/>
    <w:rsid w:val="00B71C6B"/>
    <w:rsid w:val="00B7501B"/>
    <w:rsid w:val="00B77FE4"/>
    <w:rsid w:val="00BA46E5"/>
    <w:rsid w:val="00BA5C36"/>
    <w:rsid w:val="00BC500C"/>
    <w:rsid w:val="00BF37A4"/>
    <w:rsid w:val="00C11D5B"/>
    <w:rsid w:val="00C13A74"/>
    <w:rsid w:val="00C163C5"/>
    <w:rsid w:val="00C168DA"/>
    <w:rsid w:val="00C20AB2"/>
    <w:rsid w:val="00C20D7D"/>
    <w:rsid w:val="00C21E31"/>
    <w:rsid w:val="00C45214"/>
    <w:rsid w:val="00C47041"/>
    <w:rsid w:val="00C47E24"/>
    <w:rsid w:val="00C5344D"/>
    <w:rsid w:val="00C64D86"/>
    <w:rsid w:val="00C745AD"/>
    <w:rsid w:val="00C76DA5"/>
    <w:rsid w:val="00C91D84"/>
    <w:rsid w:val="00CC251D"/>
    <w:rsid w:val="00CF6A8F"/>
    <w:rsid w:val="00D05968"/>
    <w:rsid w:val="00D64170"/>
    <w:rsid w:val="00D65CEC"/>
    <w:rsid w:val="00D72898"/>
    <w:rsid w:val="00D72C6B"/>
    <w:rsid w:val="00D93045"/>
    <w:rsid w:val="00D935AD"/>
    <w:rsid w:val="00DA3824"/>
    <w:rsid w:val="00DA63E5"/>
    <w:rsid w:val="00DC30EE"/>
    <w:rsid w:val="00DD287A"/>
    <w:rsid w:val="00DF617C"/>
    <w:rsid w:val="00E22C1F"/>
    <w:rsid w:val="00E24A22"/>
    <w:rsid w:val="00E5470B"/>
    <w:rsid w:val="00E76F7B"/>
    <w:rsid w:val="00E772C3"/>
    <w:rsid w:val="00E772CE"/>
    <w:rsid w:val="00E83FD4"/>
    <w:rsid w:val="00E93105"/>
    <w:rsid w:val="00EA232C"/>
    <w:rsid w:val="00EE15CA"/>
    <w:rsid w:val="00EE4E2C"/>
    <w:rsid w:val="00EF3E51"/>
    <w:rsid w:val="00F04C5D"/>
    <w:rsid w:val="00F130FF"/>
    <w:rsid w:val="00F25FFB"/>
    <w:rsid w:val="00F37A80"/>
    <w:rsid w:val="00F756F7"/>
    <w:rsid w:val="00F903DA"/>
    <w:rsid w:val="00F91E50"/>
    <w:rsid w:val="00FA359D"/>
    <w:rsid w:val="00FA489C"/>
    <w:rsid w:val="00FA5183"/>
    <w:rsid w:val="00FB2280"/>
    <w:rsid w:val="00FC61DE"/>
    <w:rsid w:val="00FC7C6F"/>
    <w:rsid w:val="00FF0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6B"/>
    <w:pPr>
      <w:jc w:val="both"/>
    </w:pPr>
    <w:rPr>
      <w:rFonts w:ascii="Calibri" w:hAnsi="Calibri"/>
      <w:sz w:val="24"/>
      <w:szCs w:val="24"/>
      <w:lang w:val="en-AU" w:eastAsia="en-AU" w:bidi="ar-SA"/>
    </w:rPr>
  </w:style>
  <w:style w:type="paragraph" w:styleId="Heading1">
    <w:name w:val="heading 1"/>
    <w:basedOn w:val="Normal"/>
    <w:next w:val="Normal"/>
    <w:qFormat/>
    <w:rsid w:val="00227CC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F3EC8"/>
    <w:rPr>
      <w:sz w:val="20"/>
      <w:szCs w:val="20"/>
    </w:rPr>
  </w:style>
  <w:style w:type="character" w:styleId="FootnoteReference">
    <w:name w:val="footnote reference"/>
    <w:uiPriority w:val="99"/>
    <w:rsid w:val="009F3EC8"/>
    <w:rPr>
      <w:vertAlign w:val="superscript"/>
    </w:rPr>
  </w:style>
  <w:style w:type="table" w:styleId="TableGrid">
    <w:name w:val="Table Grid"/>
    <w:basedOn w:val="TableNormal"/>
    <w:uiPriority w:val="39"/>
    <w:rsid w:val="003A5B9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4B79"/>
    <w:rPr>
      <w:rFonts w:ascii="Tahoma" w:hAnsi="Tahoma" w:cs="Tahoma"/>
      <w:sz w:val="16"/>
      <w:szCs w:val="16"/>
    </w:rPr>
  </w:style>
  <w:style w:type="character" w:customStyle="1" w:styleId="FootnoteTextChar">
    <w:name w:val="Footnote Text Char"/>
    <w:link w:val="FootnoteText"/>
    <w:uiPriority w:val="99"/>
    <w:rsid w:val="00786851"/>
    <w:rPr>
      <w:rFonts w:ascii="Arial" w:hAnsi="Arial"/>
      <w:lang w:val="en-AU" w:eastAsia="en-AU"/>
    </w:rPr>
  </w:style>
  <w:style w:type="character" w:styleId="CommentReference">
    <w:name w:val="annotation reference"/>
    <w:uiPriority w:val="99"/>
    <w:semiHidden/>
    <w:unhideWhenUsed/>
    <w:rsid w:val="006B682F"/>
    <w:rPr>
      <w:sz w:val="16"/>
      <w:szCs w:val="16"/>
    </w:rPr>
  </w:style>
  <w:style w:type="paragraph" w:styleId="CommentText">
    <w:name w:val="annotation text"/>
    <w:basedOn w:val="Normal"/>
    <w:link w:val="CommentTextChar"/>
    <w:uiPriority w:val="99"/>
    <w:semiHidden/>
    <w:unhideWhenUsed/>
    <w:rsid w:val="006B682F"/>
    <w:rPr>
      <w:sz w:val="20"/>
      <w:szCs w:val="20"/>
    </w:rPr>
  </w:style>
  <w:style w:type="character" w:customStyle="1" w:styleId="CommentTextChar">
    <w:name w:val="Comment Text Char"/>
    <w:link w:val="CommentText"/>
    <w:uiPriority w:val="99"/>
    <w:semiHidden/>
    <w:rsid w:val="006B682F"/>
    <w:rPr>
      <w:rFonts w:ascii="Calibri" w:hAnsi="Calibri"/>
      <w:lang w:val="en-AU" w:eastAsia="en-AU"/>
    </w:rPr>
  </w:style>
  <w:style w:type="paragraph" w:styleId="CommentSubject">
    <w:name w:val="annotation subject"/>
    <w:basedOn w:val="CommentText"/>
    <w:next w:val="CommentText"/>
    <w:link w:val="CommentSubjectChar"/>
    <w:uiPriority w:val="99"/>
    <w:semiHidden/>
    <w:unhideWhenUsed/>
    <w:rsid w:val="006B682F"/>
    <w:rPr>
      <w:b/>
      <w:bCs/>
    </w:rPr>
  </w:style>
  <w:style w:type="character" w:customStyle="1" w:styleId="CommentSubjectChar">
    <w:name w:val="Comment Subject Char"/>
    <w:link w:val="CommentSubject"/>
    <w:uiPriority w:val="99"/>
    <w:semiHidden/>
    <w:rsid w:val="006B682F"/>
    <w:rPr>
      <w:rFonts w:ascii="Calibri" w:hAnsi="Calibri"/>
      <w:b/>
      <w:bCs/>
      <w:lang w:val="en-AU" w:eastAsia="en-AU"/>
    </w:rPr>
  </w:style>
  <w:style w:type="character" w:styleId="Hyperlink">
    <w:name w:val="Hyperlink"/>
    <w:uiPriority w:val="99"/>
    <w:unhideWhenUsed/>
    <w:rsid w:val="004C7A94"/>
    <w:rPr>
      <w:color w:val="0563C1"/>
      <w:u w:val="single"/>
    </w:rPr>
  </w:style>
  <w:style w:type="character" w:customStyle="1" w:styleId="Mention1">
    <w:name w:val="Mention1"/>
    <w:uiPriority w:val="99"/>
    <w:semiHidden/>
    <w:unhideWhenUsed/>
    <w:rsid w:val="004C7A94"/>
    <w:rPr>
      <w:color w:val="2B579A"/>
      <w:shd w:val="clear" w:color="auto" w:fill="E6E6E6"/>
    </w:rPr>
  </w:style>
  <w:style w:type="paragraph" w:styleId="Header">
    <w:name w:val="header"/>
    <w:basedOn w:val="Normal"/>
    <w:link w:val="HeaderChar"/>
    <w:uiPriority w:val="99"/>
    <w:unhideWhenUsed/>
    <w:rsid w:val="003E79F7"/>
    <w:pPr>
      <w:tabs>
        <w:tab w:val="center" w:pos="4680"/>
        <w:tab w:val="right" w:pos="9360"/>
      </w:tabs>
    </w:pPr>
  </w:style>
  <w:style w:type="character" w:customStyle="1" w:styleId="HeaderChar">
    <w:name w:val="Header Char"/>
    <w:link w:val="Header"/>
    <w:uiPriority w:val="99"/>
    <w:rsid w:val="003E79F7"/>
    <w:rPr>
      <w:rFonts w:ascii="Calibri" w:hAnsi="Calibri"/>
      <w:sz w:val="24"/>
      <w:szCs w:val="24"/>
      <w:lang w:val="en-AU" w:eastAsia="en-AU"/>
    </w:rPr>
  </w:style>
  <w:style w:type="paragraph" w:styleId="Footer">
    <w:name w:val="footer"/>
    <w:basedOn w:val="Normal"/>
    <w:link w:val="FooterChar"/>
    <w:uiPriority w:val="99"/>
    <w:unhideWhenUsed/>
    <w:rsid w:val="003E79F7"/>
    <w:pPr>
      <w:tabs>
        <w:tab w:val="center" w:pos="4680"/>
        <w:tab w:val="right" w:pos="9360"/>
      </w:tabs>
    </w:pPr>
  </w:style>
  <w:style w:type="character" w:customStyle="1" w:styleId="FooterChar">
    <w:name w:val="Footer Char"/>
    <w:link w:val="Footer"/>
    <w:uiPriority w:val="99"/>
    <w:rsid w:val="003E79F7"/>
    <w:rPr>
      <w:rFonts w:ascii="Calibri" w:hAnsi="Calibri"/>
      <w:sz w:val="24"/>
      <w:szCs w:val="24"/>
      <w:lang w:val="en-AU" w:eastAsia="en-AU"/>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ody,Bullet,Normal 2 DC,Liste 1"/>
    <w:basedOn w:val="Normal"/>
    <w:link w:val="ListParagraphChar"/>
    <w:qFormat/>
    <w:rsid w:val="00256B1B"/>
    <w:pPr>
      <w:spacing w:after="200" w:line="276" w:lineRule="auto"/>
      <w:ind w:left="720"/>
      <w:contextualSpacing/>
      <w:jc w:val="left"/>
    </w:pPr>
    <w:rPr>
      <w:rFonts w:eastAsia="Calibri"/>
      <w:sz w:val="22"/>
      <w:szCs w:val="22"/>
      <w:lang w:val="en-US" w:eastAsia="en-US"/>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basedOn w:val="DefaultParagraphFont"/>
    <w:link w:val="ListParagraph"/>
    <w:locked/>
    <w:rsid w:val="00256B1B"/>
    <w:rPr>
      <w:rFonts w:ascii="Calibri" w:eastAsia="Calibri" w:hAnsi="Calibri"/>
      <w:sz w:val="22"/>
      <w:szCs w:val="22"/>
      <w:lang w:bidi="ar-SA"/>
    </w:rPr>
  </w:style>
  <w:style w:type="character" w:customStyle="1" w:styleId="UnresolvedMention">
    <w:name w:val="Unresolved Mention"/>
    <w:basedOn w:val="DefaultParagraphFont"/>
    <w:uiPriority w:val="99"/>
    <w:semiHidden/>
    <w:unhideWhenUsed/>
    <w:rsid w:val="00470AC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mspinfo@louisberg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47EE-C12F-4A5F-838F-AA75CAB2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8083</CharactersWithSpaces>
  <SharedDoc>false</SharedDoc>
  <HLinks>
    <vt:vector size="12" baseType="variant">
      <vt:variant>
        <vt:i4>1507365</vt:i4>
      </vt:variant>
      <vt:variant>
        <vt:i4>3</vt:i4>
      </vt:variant>
      <vt:variant>
        <vt:i4>0</vt:i4>
      </vt:variant>
      <vt:variant>
        <vt:i4>5</vt:i4>
      </vt:variant>
      <vt:variant>
        <vt:lpwstr>mailto:srajbhandari@louisberger.com</vt:lpwstr>
      </vt:variant>
      <vt:variant>
        <vt:lpwstr/>
      </vt:variant>
      <vt:variant>
        <vt:i4>2424909</vt:i4>
      </vt:variant>
      <vt:variant>
        <vt:i4>0</vt:i4>
      </vt:variant>
      <vt:variant>
        <vt:i4>0</vt:i4>
      </vt:variant>
      <vt:variant>
        <vt:i4>5</vt:i4>
      </vt:variant>
      <vt:variant>
        <vt:lpwstr>mailto:nsingh3@louisberger.com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2017-09-18T04:09:00Z</dcterms:created>
  <dcterms:modified xsi:type="dcterms:W3CDTF">2017-09-18T04:09:00Z</dcterms:modified>
</cp:coreProperties>
</file>